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EA9AE" w14:textId="2312D82F" w:rsidR="009D19AC" w:rsidRDefault="009D19AC" w:rsidP="003F0243"/>
    <w:p w14:paraId="1563B5F5" w14:textId="77777777" w:rsidR="009D19AC" w:rsidRPr="009D19AC" w:rsidRDefault="009D19AC" w:rsidP="009D19AC">
      <w:pPr>
        <w:rPr>
          <w:b/>
          <w:bCs/>
          <w:sz w:val="44"/>
          <w:szCs w:val="44"/>
        </w:rPr>
      </w:pPr>
      <w:r w:rsidRPr="009D19AC">
        <w:rPr>
          <w:b/>
          <w:bCs/>
          <w:sz w:val="44"/>
          <w:szCs w:val="44"/>
        </w:rPr>
        <w:t>РАБОЧАЯ ПРОГРАММА</w:t>
      </w:r>
    </w:p>
    <w:p w14:paraId="2D483D50" w14:textId="77777777" w:rsidR="009D19AC" w:rsidRPr="009D19AC" w:rsidRDefault="009D19AC" w:rsidP="009D19AC">
      <w:pPr>
        <w:rPr>
          <w:b/>
          <w:bCs/>
          <w:sz w:val="44"/>
          <w:szCs w:val="44"/>
        </w:rPr>
      </w:pPr>
      <w:r w:rsidRPr="009D19AC">
        <w:rPr>
          <w:b/>
          <w:bCs/>
          <w:sz w:val="44"/>
          <w:szCs w:val="44"/>
        </w:rPr>
        <w:t>курса внеурочной деятельности</w:t>
      </w:r>
    </w:p>
    <w:p w14:paraId="47650093" w14:textId="77777777" w:rsidR="009D19AC" w:rsidRPr="009D19AC" w:rsidRDefault="009D19AC" w:rsidP="009D19AC">
      <w:pPr>
        <w:rPr>
          <w:b/>
          <w:bCs/>
          <w:sz w:val="44"/>
          <w:szCs w:val="44"/>
        </w:rPr>
      </w:pPr>
    </w:p>
    <w:p w14:paraId="12BA628D" w14:textId="08D3F16E" w:rsidR="009D19AC" w:rsidRPr="009D19AC" w:rsidRDefault="009D19AC" w:rsidP="009D19AC">
      <w:pPr>
        <w:rPr>
          <w:b/>
          <w:bCs/>
          <w:sz w:val="44"/>
          <w:szCs w:val="44"/>
        </w:rPr>
      </w:pPr>
      <w:r w:rsidRPr="009D19AC">
        <w:rPr>
          <w:b/>
          <w:bCs/>
          <w:sz w:val="44"/>
          <w:szCs w:val="44"/>
        </w:rPr>
        <w:t>«Решение олимпиадных задач по английскому языку»</w:t>
      </w:r>
    </w:p>
    <w:p w14:paraId="5843C7BC" w14:textId="3962A548" w:rsidR="009D19AC" w:rsidRDefault="009D19AC" w:rsidP="009D19AC">
      <w:pPr>
        <w:rPr>
          <w:b/>
          <w:bCs/>
          <w:sz w:val="44"/>
          <w:szCs w:val="44"/>
        </w:rPr>
      </w:pPr>
      <w:r w:rsidRPr="009D19AC">
        <w:rPr>
          <w:b/>
          <w:bCs/>
          <w:sz w:val="44"/>
          <w:szCs w:val="44"/>
        </w:rPr>
        <w:t>Срок освоения: 1 год (для 4 класса)</w:t>
      </w:r>
    </w:p>
    <w:p w14:paraId="33131476" w14:textId="77777777" w:rsidR="009D19AC" w:rsidRDefault="009D19AC" w:rsidP="009D19AC">
      <w:pPr>
        <w:rPr>
          <w:b/>
          <w:bCs/>
          <w:sz w:val="44"/>
          <w:szCs w:val="44"/>
        </w:rPr>
      </w:pPr>
    </w:p>
    <w:p w14:paraId="14CCFFDE" w14:textId="4E9D4EAF" w:rsidR="009D19AC" w:rsidRDefault="009D19AC" w:rsidP="009D19AC">
      <w:pPr>
        <w:ind w:left="4956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Учитель Платонова </w:t>
      </w:r>
      <w:proofErr w:type="gramStart"/>
      <w:r>
        <w:rPr>
          <w:b/>
          <w:bCs/>
          <w:sz w:val="28"/>
          <w:szCs w:val="28"/>
        </w:rPr>
        <w:t>С.В</w:t>
      </w:r>
      <w:proofErr w:type="gramEnd"/>
    </w:p>
    <w:p w14:paraId="65B4D1FB" w14:textId="77777777" w:rsidR="009D19AC" w:rsidRDefault="009D19AC" w:rsidP="009D19AC">
      <w:pPr>
        <w:rPr>
          <w:b/>
          <w:bCs/>
          <w:sz w:val="28"/>
          <w:szCs w:val="28"/>
        </w:rPr>
      </w:pPr>
    </w:p>
    <w:p w14:paraId="4340A11E" w14:textId="77777777" w:rsidR="009D19AC" w:rsidRDefault="009D19AC" w:rsidP="009D19AC">
      <w:pPr>
        <w:rPr>
          <w:b/>
          <w:bCs/>
          <w:sz w:val="28"/>
          <w:szCs w:val="28"/>
        </w:rPr>
      </w:pPr>
    </w:p>
    <w:p w14:paraId="278BE08C" w14:textId="77777777" w:rsidR="009D19AC" w:rsidRDefault="009D19AC" w:rsidP="009D19AC">
      <w:pPr>
        <w:rPr>
          <w:b/>
          <w:bCs/>
          <w:sz w:val="28"/>
          <w:szCs w:val="28"/>
        </w:rPr>
      </w:pPr>
    </w:p>
    <w:p w14:paraId="6D30A7CB" w14:textId="77777777" w:rsidR="009D19AC" w:rsidRDefault="009D19AC" w:rsidP="009D19AC">
      <w:pPr>
        <w:rPr>
          <w:b/>
          <w:bCs/>
          <w:sz w:val="28"/>
          <w:szCs w:val="28"/>
        </w:rPr>
      </w:pPr>
    </w:p>
    <w:p w14:paraId="26F34C84" w14:textId="0D167C21" w:rsidR="009D19AC" w:rsidRDefault="009D19AC" w:rsidP="009D19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2023-2024</w:t>
      </w:r>
    </w:p>
    <w:p w14:paraId="51F127EC" w14:textId="77777777" w:rsidR="009D19AC" w:rsidRDefault="009D19AC" w:rsidP="009D19AC">
      <w:pPr>
        <w:rPr>
          <w:b/>
          <w:bCs/>
          <w:sz w:val="28"/>
          <w:szCs w:val="28"/>
        </w:rPr>
      </w:pPr>
    </w:p>
    <w:p w14:paraId="1E4C638F" w14:textId="77777777" w:rsidR="009D19AC" w:rsidRDefault="009D19AC" w:rsidP="009D19AC">
      <w:pPr>
        <w:rPr>
          <w:b/>
          <w:bCs/>
          <w:sz w:val="28"/>
          <w:szCs w:val="28"/>
        </w:rPr>
      </w:pPr>
    </w:p>
    <w:p w14:paraId="140998CE" w14:textId="77777777" w:rsidR="009D19AC" w:rsidRDefault="009D19AC" w:rsidP="009D19AC">
      <w:pPr>
        <w:rPr>
          <w:b/>
          <w:bCs/>
          <w:sz w:val="28"/>
          <w:szCs w:val="28"/>
        </w:rPr>
      </w:pPr>
    </w:p>
    <w:p w14:paraId="2DE587DE" w14:textId="77777777" w:rsidR="009D19AC" w:rsidRDefault="009D19AC" w:rsidP="009D19AC">
      <w:pPr>
        <w:rPr>
          <w:b/>
          <w:bCs/>
          <w:sz w:val="28"/>
          <w:szCs w:val="28"/>
        </w:rPr>
      </w:pPr>
    </w:p>
    <w:p w14:paraId="0A75AF3E" w14:textId="77777777" w:rsidR="009D19AC" w:rsidRDefault="009D19AC" w:rsidP="009D19AC">
      <w:pPr>
        <w:rPr>
          <w:b/>
          <w:bCs/>
          <w:sz w:val="28"/>
          <w:szCs w:val="28"/>
        </w:rPr>
      </w:pPr>
    </w:p>
    <w:p w14:paraId="5D2F9780" w14:textId="77777777" w:rsidR="009D19AC" w:rsidRDefault="009D19AC" w:rsidP="009D19AC">
      <w:pPr>
        <w:rPr>
          <w:b/>
          <w:bCs/>
          <w:sz w:val="28"/>
          <w:szCs w:val="28"/>
        </w:rPr>
      </w:pPr>
    </w:p>
    <w:p w14:paraId="304BE9AC" w14:textId="77777777" w:rsidR="009D19AC" w:rsidRDefault="009D19AC" w:rsidP="009D19AC">
      <w:pPr>
        <w:rPr>
          <w:b/>
          <w:bCs/>
          <w:sz w:val="28"/>
          <w:szCs w:val="28"/>
        </w:rPr>
      </w:pPr>
    </w:p>
    <w:p w14:paraId="7D3C03F7" w14:textId="77777777" w:rsidR="009D19AC" w:rsidRDefault="009D19AC" w:rsidP="009D19AC">
      <w:pPr>
        <w:rPr>
          <w:b/>
          <w:bCs/>
          <w:sz w:val="28"/>
          <w:szCs w:val="28"/>
        </w:rPr>
      </w:pPr>
    </w:p>
    <w:p w14:paraId="24EAEC3E" w14:textId="77777777" w:rsidR="009D19AC" w:rsidRDefault="009D19AC" w:rsidP="009D19AC">
      <w:r>
        <w:lastRenderedPageBreak/>
        <w:t>Пояснительная записка</w:t>
      </w:r>
    </w:p>
    <w:p w14:paraId="6375BE91" w14:textId="77777777" w:rsidR="009D19AC" w:rsidRDefault="009D19AC" w:rsidP="009D19AC">
      <w:r>
        <w:t>Рабочая программа курса внеурочной деятельности «Решение олимпиадных задач по</w:t>
      </w:r>
    </w:p>
    <w:p w14:paraId="371CBBC9" w14:textId="77777777" w:rsidR="009D19AC" w:rsidRDefault="009D19AC" w:rsidP="009D19AC">
      <w:r>
        <w:t>английскому языку» разработана</w:t>
      </w:r>
    </w:p>
    <w:p w14:paraId="645CD234" w14:textId="77777777" w:rsidR="009D19AC" w:rsidRDefault="009D19AC" w:rsidP="009D19AC">
      <w:r>
        <w:t>- в соответствии с требованиями Федерального государственного образовательного</w:t>
      </w:r>
    </w:p>
    <w:p w14:paraId="57F8F9F8" w14:textId="77777777" w:rsidR="009D19AC" w:rsidRDefault="009D19AC" w:rsidP="009D19AC">
      <w:r>
        <w:t>стандарта начального общего образования</w:t>
      </w:r>
    </w:p>
    <w:p w14:paraId="059A7A36" w14:textId="77777777" w:rsidR="009D19AC" w:rsidRDefault="009D19AC" w:rsidP="009D19AC">
      <w:r>
        <w:t>- с учётом примерной основной образовательной программы начального общего</w:t>
      </w:r>
    </w:p>
    <w:p w14:paraId="124F184D" w14:textId="77777777" w:rsidR="009D19AC" w:rsidRDefault="009D19AC" w:rsidP="009D19AC">
      <w:r>
        <w:t>образования(«www.fgosreestr.ru»).</w:t>
      </w:r>
    </w:p>
    <w:p w14:paraId="7F63FBAA" w14:textId="77777777" w:rsidR="009D19AC" w:rsidRDefault="009D19AC" w:rsidP="009D19AC">
      <w:r>
        <w:t>При проведении уроков используются возможности для реализации приоритетных</w:t>
      </w:r>
    </w:p>
    <w:p w14:paraId="39BAA3B7" w14:textId="77777777" w:rsidR="009D19AC" w:rsidRDefault="009D19AC" w:rsidP="009D19AC">
      <w:r>
        <w:t>направлений рабочей программы воспитания школы МБОУ «</w:t>
      </w:r>
      <w:proofErr w:type="spellStart"/>
      <w:r>
        <w:t>Верзиловская</w:t>
      </w:r>
      <w:proofErr w:type="spellEnd"/>
      <w:r>
        <w:t xml:space="preserve"> СОШ».</w:t>
      </w:r>
    </w:p>
    <w:p w14:paraId="4827802B" w14:textId="77777777" w:rsidR="009D19AC" w:rsidRDefault="009D19AC" w:rsidP="009D19AC">
      <w:r>
        <w:t>Программа внеурочной деятельности ориентирована на реализацию межпредметных</w:t>
      </w:r>
    </w:p>
    <w:p w14:paraId="2E6CBF8C" w14:textId="77777777" w:rsidR="009D19AC" w:rsidRDefault="009D19AC" w:rsidP="009D19AC">
      <w:r>
        <w:t>связей на уроках английского языка в рамках ФГОС начального общего образования и</w:t>
      </w:r>
    </w:p>
    <w:p w14:paraId="1CFD341B" w14:textId="77777777" w:rsidR="009D19AC" w:rsidRDefault="009D19AC" w:rsidP="009D19AC">
      <w:r>
        <w:t>разработана, руководствуясь педагогической целесообразностью. Данная программа</w:t>
      </w:r>
    </w:p>
    <w:p w14:paraId="38C4A5E8" w14:textId="77777777" w:rsidR="009D19AC" w:rsidRDefault="009D19AC" w:rsidP="009D19AC">
      <w:r>
        <w:t>ориентирована на запросы и потребности обучающихся 4 классов, проявляющих особый</w:t>
      </w:r>
    </w:p>
    <w:p w14:paraId="6B1D94AA" w14:textId="77777777" w:rsidR="009D19AC" w:rsidRDefault="009D19AC" w:rsidP="009D19AC">
      <w:r>
        <w:t>интерес к изучению английского языка, и их родителей. Программа позволяет повысить</w:t>
      </w:r>
    </w:p>
    <w:p w14:paraId="68DD205C" w14:textId="77777777" w:rsidR="009D19AC" w:rsidRDefault="009D19AC" w:rsidP="009D19AC">
      <w:r>
        <w:t>качество обучения и осмысленное восприятие окружающего мира.</w:t>
      </w:r>
    </w:p>
    <w:p w14:paraId="062F6B20" w14:textId="77777777" w:rsidR="009D19AC" w:rsidRDefault="009D19AC" w:rsidP="009D19AC">
      <w:r>
        <w:t>ФГОС отводят значительную роль изучению иностранных языков, что является одной из</w:t>
      </w:r>
    </w:p>
    <w:p w14:paraId="642D6E35" w14:textId="77777777" w:rsidR="009D19AC" w:rsidRDefault="009D19AC" w:rsidP="009D19AC">
      <w:r>
        <w:t>составляющих успеха всего последующего образования, таким образом, данная программа</w:t>
      </w:r>
    </w:p>
    <w:p w14:paraId="3DE9E150" w14:textId="77777777" w:rsidR="009D19AC" w:rsidRDefault="009D19AC" w:rsidP="009D19AC">
      <w:r>
        <w:t>предполагает совершенствование базовых навыков в различных аспектах изучения</w:t>
      </w:r>
    </w:p>
    <w:p w14:paraId="50758FC8" w14:textId="77777777" w:rsidR="009D19AC" w:rsidRDefault="009D19AC" w:rsidP="009D19AC">
      <w:r>
        <w:t>английского языка для осознания значимости межкультурных связей выпускниками</w:t>
      </w:r>
    </w:p>
    <w:p w14:paraId="4919BDB4" w14:textId="77777777" w:rsidR="009D19AC" w:rsidRDefault="009D19AC" w:rsidP="009D19AC">
      <w:r>
        <w:t>начальной школы и их успешного обучения английскому языку в среднем звене. Программа</w:t>
      </w:r>
    </w:p>
    <w:p w14:paraId="7B8F7841" w14:textId="77777777" w:rsidR="009D19AC" w:rsidRDefault="009D19AC" w:rsidP="009D19AC">
      <w:r>
        <w:t>рассчитана на курс начального обучения (4 классы) для учащихся 9 – 10 лет и предполагает</w:t>
      </w:r>
    </w:p>
    <w:p w14:paraId="4A055BF6" w14:textId="77777777" w:rsidR="009D19AC" w:rsidRDefault="009D19AC" w:rsidP="009D19AC">
      <w:r>
        <w:t>формирование устойчивых навыков базового владения английским языком при условии</w:t>
      </w:r>
    </w:p>
    <w:p w14:paraId="4AA5BA11" w14:textId="77777777" w:rsidR="009D19AC" w:rsidRDefault="009D19AC" w:rsidP="009D19AC">
      <w:r>
        <w:t>формирования мотивационных потребностей систематического изучения английского языка.</w:t>
      </w:r>
    </w:p>
    <w:p w14:paraId="52E005E0" w14:textId="77777777" w:rsidR="009D19AC" w:rsidRDefault="009D19AC" w:rsidP="009D19AC">
      <w:r>
        <w:t>Внеурочная работа по английскому языку является одним из эффективных средств</w:t>
      </w:r>
    </w:p>
    <w:p w14:paraId="774E4B32" w14:textId="77777777" w:rsidR="009D19AC" w:rsidRDefault="009D19AC" w:rsidP="009D19AC">
      <w:r>
        <w:t>решения многих задач, стоящих перед учителем: повышение мотивации изучения</w:t>
      </w:r>
    </w:p>
    <w:p w14:paraId="11A7C1CA" w14:textId="77777777" w:rsidR="009D19AC" w:rsidRDefault="009D19AC" w:rsidP="009D19AC">
      <w:r>
        <w:t>иностранного языка, активизация учебных умений и навыков, расширение базового уровня</w:t>
      </w:r>
    </w:p>
    <w:p w14:paraId="6BC22956" w14:textId="77777777" w:rsidR="009D19AC" w:rsidRDefault="009D19AC" w:rsidP="009D19AC">
      <w:r>
        <w:t>знаний учащихся о культуре англоязычных стран.</w:t>
      </w:r>
    </w:p>
    <w:p w14:paraId="12B8C8F9" w14:textId="77777777" w:rsidR="009D19AC" w:rsidRDefault="009D19AC" w:rsidP="009D19AC">
      <w:r>
        <w:t>Данный курс внеурочной деятельности представляет собой современную технологию</w:t>
      </w:r>
    </w:p>
    <w:p w14:paraId="5602AE54" w14:textId="77777777" w:rsidR="009D19AC" w:rsidRDefault="009D19AC" w:rsidP="009D19AC">
      <w:r>
        <w:t>организации внеурочной деятельности по английскому языку, которая обеспечивает как</w:t>
      </w:r>
    </w:p>
    <w:p w14:paraId="3FE6BD5C" w14:textId="77777777" w:rsidR="009D19AC" w:rsidRDefault="009D19AC" w:rsidP="009D19AC">
      <w:r>
        <w:lastRenderedPageBreak/>
        <w:t>развитие продуктивной познавательной деятельности учащегося по подготовке к</w:t>
      </w:r>
    </w:p>
    <w:p w14:paraId="11FB3B08" w14:textId="77777777" w:rsidR="009D19AC" w:rsidRDefault="009D19AC" w:rsidP="009D19AC">
      <w:r>
        <w:t>олимпиадам, так и предоставляет пространство для творческого самовыражения</w:t>
      </w:r>
    </w:p>
    <w:p w14:paraId="6E1455C1" w14:textId="77777777" w:rsidR="009D19AC" w:rsidRDefault="009D19AC" w:rsidP="009D19AC">
      <w:r>
        <w:t>школьников. Новизна программы определяется особенностями модернизации гуманитарного</w:t>
      </w:r>
    </w:p>
    <w:p w14:paraId="1D2AC1A1" w14:textId="77777777" w:rsidR="009D19AC" w:rsidRDefault="009D19AC" w:rsidP="009D19AC">
      <w:r>
        <w:t>образования. Именно поэтому учтена необходимость создания условий для развития</w:t>
      </w:r>
    </w:p>
    <w:p w14:paraId="0C53025A" w14:textId="77777777" w:rsidR="009D19AC" w:rsidRDefault="009D19AC" w:rsidP="009D19AC">
      <w:r>
        <w:t>самовыражения, самооценки, творческого порыва учащихся среднего звена</w:t>
      </w:r>
    </w:p>
    <w:p w14:paraId="678DE766" w14:textId="77777777" w:rsidR="009D19AC" w:rsidRDefault="009D19AC" w:rsidP="009D19AC">
      <w:r>
        <w:t>общеобразовательной школы во внеурочное время в рамках программы «Решение</w:t>
      </w:r>
    </w:p>
    <w:p w14:paraId="49F31071" w14:textId="77777777" w:rsidR="009D19AC" w:rsidRDefault="009D19AC" w:rsidP="009D19AC">
      <w:r>
        <w:t>олимпиадных задач по английскому языку» для учащихся 4-х классов.</w:t>
      </w:r>
    </w:p>
    <w:p w14:paraId="0CCA9778" w14:textId="77777777" w:rsidR="009D19AC" w:rsidRDefault="009D19AC" w:rsidP="009D19AC">
      <w:r>
        <w:t>Цель: создание организационно-педагогических условий, способствующих</w:t>
      </w:r>
    </w:p>
    <w:p w14:paraId="532196F5" w14:textId="77777777" w:rsidR="009D19AC" w:rsidRDefault="009D19AC" w:rsidP="009D19AC">
      <w:r>
        <w:t>раскрытию и развитию интеллектуального, творческого потенциала детей для участия в</w:t>
      </w:r>
    </w:p>
    <w:p w14:paraId="4AA90FF7" w14:textId="77777777" w:rsidR="009D19AC" w:rsidRDefault="009D19AC" w:rsidP="009D19AC">
      <w:r>
        <w:t>олимпиадах и конкурсах по английскому языку посредством организации еженедельных</w:t>
      </w:r>
    </w:p>
    <w:p w14:paraId="52D66433" w14:textId="77777777" w:rsidR="009D19AC" w:rsidRDefault="009D19AC" w:rsidP="009D19AC">
      <w:r>
        <w:t>занятий для детей во внеурочное время.</w:t>
      </w:r>
    </w:p>
    <w:p w14:paraId="05CEE0D5" w14:textId="77777777" w:rsidR="009D19AC" w:rsidRDefault="009D19AC" w:rsidP="009D19AC">
      <w:r>
        <w:t>Задачи:</w:t>
      </w:r>
    </w:p>
    <w:p w14:paraId="6C93F8DC" w14:textId="77777777" w:rsidR="009D19AC" w:rsidRDefault="009D19AC" w:rsidP="009D19AC">
      <w:r>
        <w:t>- совершенствовать ряд ключевых умений в области аудирования, чтения, говорения и</w:t>
      </w:r>
    </w:p>
    <w:p w14:paraId="03BEF395" w14:textId="77777777" w:rsidR="009D19AC" w:rsidRDefault="009D19AC" w:rsidP="009D19AC">
      <w:r>
        <w:t>письма и научить применять их на практике;</w:t>
      </w:r>
    </w:p>
    <w:p w14:paraId="4F933EB8" w14:textId="77777777" w:rsidR="009D19AC" w:rsidRDefault="009D19AC" w:rsidP="009D19AC">
      <w:r>
        <w:t>- ознакомить учащихся с форматом заданий всех этапов олимпиад и конкурсов;</w:t>
      </w:r>
    </w:p>
    <w:p w14:paraId="5ED9FD65" w14:textId="77777777" w:rsidR="009D19AC" w:rsidRDefault="009D19AC" w:rsidP="009D19AC">
      <w:r>
        <w:t>- обобщить и закрепить лексико-грамматический материал;</w:t>
      </w:r>
    </w:p>
    <w:p w14:paraId="6BDB02C0" w14:textId="77777777" w:rsidR="009D19AC" w:rsidRDefault="009D19AC" w:rsidP="009D19AC">
      <w:r>
        <w:t>- развивать у учащихся гибкость, способность ориентироваться в типах заданий</w:t>
      </w:r>
    </w:p>
    <w:p w14:paraId="4C0571A4" w14:textId="77777777" w:rsidR="009D19AC" w:rsidRDefault="009D19AC" w:rsidP="009D19AC">
      <w:r>
        <w:t>олимпиады;</w:t>
      </w:r>
    </w:p>
    <w:p w14:paraId="07E57E04" w14:textId="77777777" w:rsidR="009D19AC" w:rsidRDefault="009D19AC" w:rsidP="009D19AC">
      <w:r>
        <w:t>- сформировать навыки и умения, необходимые для успешного выполнения заданий</w:t>
      </w:r>
    </w:p>
    <w:p w14:paraId="0A202657" w14:textId="77777777" w:rsidR="009D19AC" w:rsidRDefault="009D19AC" w:rsidP="009D19AC">
      <w:r>
        <w:t>олимпиады;</w:t>
      </w:r>
    </w:p>
    <w:p w14:paraId="0E6B84A4" w14:textId="77777777" w:rsidR="009D19AC" w:rsidRDefault="009D19AC" w:rsidP="009D19AC">
      <w:r>
        <w:t>- развивать компенсаторную компетенцию посредством языковой и контекстуальной</w:t>
      </w:r>
    </w:p>
    <w:p w14:paraId="4DCC416C" w14:textId="77777777" w:rsidR="009D19AC" w:rsidRDefault="009D19AC" w:rsidP="009D19AC">
      <w:r>
        <w:t>догадки;</w:t>
      </w:r>
    </w:p>
    <w:p w14:paraId="2FF6AEC4" w14:textId="77777777" w:rsidR="009D19AC" w:rsidRDefault="009D19AC" w:rsidP="009D19AC"/>
    <w:p w14:paraId="259B6993" w14:textId="77777777" w:rsidR="009D19AC" w:rsidRDefault="009D19AC" w:rsidP="009D19AC">
      <w:r>
        <w:t>- научить анализировать и объективно оценивать результаты собственной</w:t>
      </w:r>
    </w:p>
    <w:p w14:paraId="562DF41C" w14:textId="77777777" w:rsidR="009D19AC" w:rsidRDefault="009D19AC" w:rsidP="009D19AC">
      <w:r>
        <w:t>интеллектуальной деятельности.</w:t>
      </w:r>
    </w:p>
    <w:p w14:paraId="3BFAA97E" w14:textId="77777777" w:rsidR="009D19AC" w:rsidRDefault="009D19AC" w:rsidP="009D19AC">
      <w:r>
        <w:t>Формы организации занятий</w:t>
      </w:r>
    </w:p>
    <w:p w14:paraId="1A452004" w14:textId="77777777" w:rsidR="009D19AC" w:rsidRDefault="009D19AC" w:rsidP="009D19AC">
      <w:r>
        <w:t>Внеурочная деятельность по английскому языку традиционно основана на трёх</w:t>
      </w:r>
    </w:p>
    <w:p w14:paraId="68E9F9BD" w14:textId="77777777" w:rsidR="009D19AC" w:rsidRDefault="009D19AC" w:rsidP="009D19AC">
      <w:r>
        <w:t>формах: индивидуальная, групповая и массовая работа (выступления, спектакли и пр.).</w:t>
      </w:r>
    </w:p>
    <w:p w14:paraId="731EC204" w14:textId="77777777" w:rsidR="009D19AC" w:rsidRDefault="009D19AC" w:rsidP="009D19AC">
      <w:r>
        <w:t>Ведущей формой организации занятий является групповая работа. Во время занятий</w:t>
      </w:r>
    </w:p>
    <w:p w14:paraId="7E06050A" w14:textId="77777777" w:rsidR="009D19AC" w:rsidRDefault="009D19AC" w:rsidP="009D19AC">
      <w:r>
        <w:lastRenderedPageBreak/>
        <w:t>осуществляется индивидуальный и дифференцированный подход к детям.</w:t>
      </w:r>
    </w:p>
    <w:p w14:paraId="47FC5EEC" w14:textId="77777777" w:rsidR="009D19AC" w:rsidRDefault="009D19AC" w:rsidP="009D19AC">
      <w:r>
        <w:t>Каждое занятие состоит из двух частей – теоретической и практической.</w:t>
      </w:r>
    </w:p>
    <w:p w14:paraId="37D25B2D" w14:textId="77777777" w:rsidR="009D19AC" w:rsidRDefault="009D19AC" w:rsidP="009D19AC">
      <w:r>
        <w:t>Теоретическую часть педагог планирует с учётом возрастных, психологических и</w:t>
      </w:r>
    </w:p>
    <w:p w14:paraId="1C00A637" w14:textId="77777777" w:rsidR="009D19AC" w:rsidRDefault="009D19AC" w:rsidP="009D19AC">
      <w:r>
        <w:t>индивидуальных особенностей обучающихся. Программа предусматривает проведение</w:t>
      </w:r>
    </w:p>
    <w:p w14:paraId="5FF54FCA" w14:textId="77777777" w:rsidR="009D19AC" w:rsidRDefault="009D19AC" w:rsidP="009D19AC">
      <w:r>
        <w:t>занятий, интегрирующих в себе различные формы и приемы игрового обучения, проектной,</w:t>
      </w:r>
    </w:p>
    <w:p w14:paraId="6102E0FB" w14:textId="77777777" w:rsidR="009D19AC" w:rsidRDefault="009D19AC" w:rsidP="009D19AC">
      <w:r>
        <w:t>литературно-художественной, изобразительной, физической и других видов деятельности.</w:t>
      </w:r>
    </w:p>
    <w:p w14:paraId="467DECE7" w14:textId="77777777" w:rsidR="009D19AC" w:rsidRDefault="009D19AC" w:rsidP="009D19AC">
      <w:r>
        <w:t>С целью достижения качественных результатов учебный процесс оснащен</w:t>
      </w:r>
    </w:p>
    <w:p w14:paraId="67F62D16" w14:textId="77777777" w:rsidR="009D19AC" w:rsidRDefault="009D19AC" w:rsidP="009D19AC">
      <w:r>
        <w:t>современными техническими средствами, средствами изобразительной наглядности,</w:t>
      </w:r>
    </w:p>
    <w:p w14:paraId="6A2C96A8" w14:textId="77777777" w:rsidR="009D19AC" w:rsidRDefault="009D19AC" w:rsidP="009D19AC">
      <w:r>
        <w:t>игровыми реквизитами. С помощью мультимедийных элементов занятие визуализируется,</w:t>
      </w:r>
    </w:p>
    <w:p w14:paraId="4B9C99ED" w14:textId="77777777" w:rsidR="009D19AC" w:rsidRDefault="009D19AC" w:rsidP="009D19AC">
      <w:r>
        <w:t>вызывая положительные эмоции у учащихся и создавая условия для успешной деятельности</w:t>
      </w:r>
    </w:p>
    <w:p w14:paraId="51C9EC58" w14:textId="77777777" w:rsidR="009D19AC" w:rsidRDefault="009D19AC" w:rsidP="009D19AC">
      <w:r>
        <w:t>каждого ребенка.</w:t>
      </w:r>
    </w:p>
    <w:p w14:paraId="4A7CBE3D" w14:textId="77777777" w:rsidR="009D19AC" w:rsidRDefault="009D19AC" w:rsidP="009D19AC">
      <w:r>
        <w:t>Формы реализации занятий</w:t>
      </w:r>
    </w:p>
    <w:p w14:paraId="2E9B14EF" w14:textId="77777777" w:rsidR="009D19AC" w:rsidRDefault="009D19AC" w:rsidP="009D19AC">
      <w:r>
        <w:t></w:t>
      </w:r>
      <w:r>
        <w:t>занятие-путешествие;</w:t>
      </w:r>
    </w:p>
    <w:p w14:paraId="0E7EE873" w14:textId="77777777" w:rsidR="009D19AC" w:rsidRDefault="009D19AC" w:rsidP="009D19AC">
      <w:r>
        <w:t></w:t>
      </w:r>
      <w:r>
        <w:t>дискуссия;</w:t>
      </w:r>
    </w:p>
    <w:p w14:paraId="35A82C2A" w14:textId="77777777" w:rsidR="009D19AC" w:rsidRDefault="009D19AC" w:rsidP="009D19AC">
      <w:r>
        <w:t></w:t>
      </w:r>
      <w:r>
        <w:t>тестирование;</w:t>
      </w:r>
    </w:p>
    <w:p w14:paraId="0FB31D6E" w14:textId="77777777" w:rsidR="009D19AC" w:rsidRDefault="009D19AC" w:rsidP="009D19AC">
      <w:r>
        <w:t></w:t>
      </w:r>
      <w:r>
        <w:t>защита творческих работ и проектов;</w:t>
      </w:r>
    </w:p>
    <w:p w14:paraId="657CB417" w14:textId="77777777" w:rsidR="009D19AC" w:rsidRDefault="009D19AC" w:rsidP="009D19AC">
      <w:r>
        <w:t></w:t>
      </w:r>
      <w:r>
        <w:t>онлайн-экскурсия;</w:t>
      </w:r>
    </w:p>
    <w:p w14:paraId="7C15B9DB" w14:textId="77777777" w:rsidR="009D19AC" w:rsidRDefault="009D19AC" w:rsidP="009D19AC">
      <w:r>
        <w:t></w:t>
      </w:r>
      <w:r>
        <w:t>итоговое занятие;</w:t>
      </w:r>
    </w:p>
    <w:p w14:paraId="68880F27" w14:textId="77777777" w:rsidR="009D19AC" w:rsidRDefault="009D19AC" w:rsidP="009D19AC">
      <w:r>
        <w:t></w:t>
      </w:r>
      <w:r>
        <w:t>самопрезентации.</w:t>
      </w:r>
    </w:p>
    <w:p w14:paraId="46BA2A1A" w14:textId="77777777" w:rsidR="009D19AC" w:rsidRDefault="009D19AC" w:rsidP="009D19AC">
      <w:r>
        <w:t>Согласно плану внеурочной деятельности занятия по курсу «Решение олимпиадных</w:t>
      </w:r>
    </w:p>
    <w:p w14:paraId="6EEE069A" w14:textId="77777777" w:rsidR="009D19AC" w:rsidRDefault="009D19AC" w:rsidP="009D19AC">
      <w:r>
        <w:t>задач по английскому языку» проводятся по подгруппам (2) по 1 часу в каждой</w:t>
      </w:r>
    </w:p>
    <w:p w14:paraId="3C803603" w14:textId="77777777" w:rsidR="009D19AC" w:rsidRDefault="009D19AC" w:rsidP="009D19AC">
      <w:r>
        <w:t>Результаты освоения курса внеурочной деятельности «Решение олимпиадных задач по</w:t>
      </w:r>
    </w:p>
    <w:p w14:paraId="1DA4D281" w14:textId="77777777" w:rsidR="009D19AC" w:rsidRDefault="009D19AC" w:rsidP="009D19AC"/>
    <w:p w14:paraId="572C684B" w14:textId="77777777" w:rsidR="009D19AC" w:rsidRDefault="009D19AC" w:rsidP="009D19AC">
      <w:r>
        <w:t>английскому языку»</w:t>
      </w:r>
    </w:p>
    <w:p w14:paraId="5DA9DF62" w14:textId="77777777" w:rsidR="009D19AC" w:rsidRDefault="009D19AC" w:rsidP="009D19AC"/>
    <w:p w14:paraId="58EBA025" w14:textId="77777777" w:rsidR="009D19AC" w:rsidRDefault="009D19AC" w:rsidP="009D19AC">
      <w:r>
        <w:t>В основу изучения курса внеурочной деятельности «Решение олимпиадных задач по</w:t>
      </w:r>
    </w:p>
    <w:p w14:paraId="626B9AB5" w14:textId="77777777" w:rsidR="009D19AC" w:rsidRDefault="009D19AC" w:rsidP="009D19AC">
      <w:r>
        <w:t>английскому языку» положены ценностные ориентиры, достижение которых определяется</w:t>
      </w:r>
    </w:p>
    <w:p w14:paraId="551B07D7" w14:textId="77777777" w:rsidR="009D19AC" w:rsidRDefault="009D19AC" w:rsidP="009D19AC">
      <w:r>
        <w:t>воспитательными результатами. В ходе реализации программы данного курса будет</w:t>
      </w:r>
    </w:p>
    <w:p w14:paraId="0908A723" w14:textId="77777777" w:rsidR="009D19AC" w:rsidRDefault="009D19AC" w:rsidP="009D19AC">
      <w:r>
        <w:t>обеспечено достижение обучающимися следующих воспитательных результатов и эффектов</w:t>
      </w:r>
    </w:p>
    <w:p w14:paraId="2C00B000" w14:textId="77777777" w:rsidR="009D19AC" w:rsidRDefault="009D19AC" w:rsidP="009D19AC">
      <w:r>
        <w:lastRenderedPageBreak/>
        <w:t>третьего уровня: получение обучающимися опыта исследовательской деятельности и</w:t>
      </w:r>
    </w:p>
    <w:p w14:paraId="316CB203" w14:textId="77777777" w:rsidR="009D19AC" w:rsidRDefault="009D19AC" w:rsidP="009D19AC">
      <w:r>
        <w:t>участия в различных конкурсах и олимпиадах по английскому языку, самостоятельной</w:t>
      </w:r>
    </w:p>
    <w:p w14:paraId="31F5F7E7" w14:textId="77777777" w:rsidR="009D19AC" w:rsidRDefault="009D19AC" w:rsidP="009D19AC">
      <w:r>
        <w:t>организации учебного пространства и организации совместной деятельности с другими</w:t>
      </w:r>
    </w:p>
    <w:p w14:paraId="44343874" w14:textId="77777777" w:rsidR="009D19AC" w:rsidRDefault="009D19AC" w:rsidP="009D19AC">
      <w:r>
        <w:t>школьниками.</w:t>
      </w:r>
    </w:p>
    <w:p w14:paraId="22668452" w14:textId="77777777" w:rsidR="009D19AC" w:rsidRDefault="009D19AC" w:rsidP="009D19AC">
      <w:r>
        <w:t>Воспитательный эффект подразумевает участие обучающихся в нравственно</w:t>
      </w:r>
    </w:p>
    <w:p w14:paraId="51EF10E2" w14:textId="77777777" w:rsidR="009D19AC" w:rsidRDefault="009D19AC" w:rsidP="009D19AC">
      <w:r>
        <w:t>ориентированной социально значимой деятельности и приобретение ими элементов опыта</w:t>
      </w:r>
    </w:p>
    <w:p w14:paraId="5B6798CC" w14:textId="77777777" w:rsidR="009D19AC" w:rsidRDefault="009D19AC" w:rsidP="009D19AC">
      <w:r>
        <w:t>нравственного поведения и жизни.</w:t>
      </w:r>
    </w:p>
    <w:p w14:paraId="305DBD20" w14:textId="77777777" w:rsidR="009D19AC" w:rsidRDefault="009D19AC" w:rsidP="009D19AC">
      <w:r>
        <w:t>Таким образом, к концу обучения в начальной школе будет обеспечена готовность</w:t>
      </w:r>
    </w:p>
    <w:p w14:paraId="172D4780" w14:textId="77777777" w:rsidR="009D19AC" w:rsidRDefault="009D19AC" w:rsidP="009D19AC">
      <w:r>
        <w:t>обучаемых к участию в различного рода языковых конкурсах и олимпиадах, достигнут</w:t>
      </w:r>
    </w:p>
    <w:p w14:paraId="3F1CA8EE" w14:textId="77777777" w:rsidR="009D19AC" w:rsidRDefault="009D19AC" w:rsidP="009D19AC">
      <w:r>
        <w:t>необходимый уровень учебной компетентности, речевого развития, сформированы</w:t>
      </w:r>
    </w:p>
    <w:p w14:paraId="49898B7A" w14:textId="77777777" w:rsidR="009D19AC" w:rsidRDefault="009D19AC" w:rsidP="009D19AC">
      <w:r>
        <w:t>универсальные действия, отражающие учебную самостоятельность и познавательные</w:t>
      </w:r>
    </w:p>
    <w:p w14:paraId="3CB89911" w14:textId="77777777" w:rsidR="009D19AC" w:rsidRDefault="009D19AC" w:rsidP="009D19AC">
      <w:r>
        <w:t>интересы.</w:t>
      </w:r>
    </w:p>
    <w:p w14:paraId="10D50189" w14:textId="77777777" w:rsidR="009D19AC" w:rsidRDefault="009D19AC" w:rsidP="009D19AC">
      <w:r>
        <w:t>Выпускники начальной школы научатся самостоятельно выбирать интересующую</w:t>
      </w:r>
    </w:p>
    <w:p w14:paraId="56A8AEDF" w14:textId="77777777" w:rsidR="009D19AC" w:rsidRDefault="009D19AC" w:rsidP="009D19AC">
      <w:r>
        <w:t>литературу, пользоваться словарями и справочниками, осознают себя как грамотных</w:t>
      </w:r>
    </w:p>
    <w:p w14:paraId="20499381" w14:textId="77777777" w:rsidR="009D19AC" w:rsidRDefault="009D19AC" w:rsidP="009D19AC">
      <w:r>
        <w:t>исследователей английского языка, способных к творческой деятельности, приобретут</w:t>
      </w:r>
    </w:p>
    <w:p w14:paraId="41AC8452" w14:textId="77777777" w:rsidR="009D19AC" w:rsidRDefault="009D19AC" w:rsidP="009D19AC">
      <w:r>
        <w:t>первичные умения работы с литературой для дальнейшего использования информации в</w:t>
      </w:r>
    </w:p>
    <w:p w14:paraId="125D0A12" w14:textId="77777777" w:rsidR="009D19AC" w:rsidRDefault="009D19AC" w:rsidP="009D19AC">
      <w:r>
        <w:t>практической работе.</w:t>
      </w:r>
    </w:p>
    <w:p w14:paraId="16580492" w14:textId="77777777" w:rsidR="009D19AC" w:rsidRDefault="009D19AC" w:rsidP="009D19AC"/>
    <w:p w14:paraId="49B41913" w14:textId="77777777" w:rsidR="009D19AC" w:rsidRDefault="009D19AC" w:rsidP="009D19AC">
      <w:r>
        <w:t>Программа направлена на формирование у учащихся следующих универсальных</w:t>
      </w:r>
    </w:p>
    <w:p w14:paraId="1D32C50C" w14:textId="77777777" w:rsidR="009D19AC" w:rsidRDefault="009D19AC" w:rsidP="009D19AC">
      <w:r>
        <w:t>учебных действий:</w:t>
      </w:r>
    </w:p>
    <w:p w14:paraId="3FBE1A5A" w14:textId="77777777" w:rsidR="009D19AC" w:rsidRDefault="009D19AC" w:rsidP="009D19AC">
      <w:r>
        <w:t>Личностные универсальные учебные действия</w:t>
      </w:r>
    </w:p>
    <w:p w14:paraId="7B05C2FD" w14:textId="77777777" w:rsidR="009D19AC" w:rsidRDefault="009D19AC" w:rsidP="009D19AC">
      <w:r>
        <w:t>У обучающегося будут сформированы:</w:t>
      </w:r>
    </w:p>
    <w:p w14:paraId="27164B03" w14:textId="77777777" w:rsidR="009D19AC" w:rsidRDefault="009D19AC" w:rsidP="009D19AC">
      <w:r>
        <w:t>- дружелюбное и толерантное отношение к ценностям иных культур, оптимизм и</w:t>
      </w:r>
    </w:p>
    <w:p w14:paraId="1D488989" w14:textId="77777777" w:rsidR="009D19AC" w:rsidRDefault="009D19AC" w:rsidP="009D19AC">
      <w:r>
        <w:t>выраженная личностная позиция в восприятии мира, в развитии национального</w:t>
      </w:r>
    </w:p>
    <w:p w14:paraId="02D0FF46" w14:textId="77777777" w:rsidR="009D19AC" w:rsidRDefault="009D19AC" w:rsidP="009D19AC">
      <w:r>
        <w:t>самосознания на основе знакомства с жизнью своих сверстников в других странах, с</w:t>
      </w:r>
    </w:p>
    <w:p w14:paraId="26DDE43E" w14:textId="77777777" w:rsidR="009D19AC" w:rsidRDefault="009D19AC" w:rsidP="009D19AC">
      <w:r>
        <w:t>образцами зарубежной литературы разных жанров, с учетом достигнутого обучающимися</w:t>
      </w:r>
    </w:p>
    <w:p w14:paraId="2989E0C4" w14:textId="77777777" w:rsidR="009D19AC" w:rsidRDefault="009D19AC" w:rsidP="009D19AC">
      <w:r>
        <w:t>уровня иноязычной компетентности;</w:t>
      </w:r>
    </w:p>
    <w:p w14:paraId="29807933" w14:textId="77777777" w:rsidR="009D19AC" w:rsidRDefault="009D19AC" w:rsidP="009D19AC">
      <w:r>
        <w:t>- российская гражданская идентичность (патриотизм, уважение к Отечеству, к</w:t>
      </w:r>
    </w:p>
    <w:p w14:paraId="40B663A2" w14:textId="77777777" w:rsidR="009D19AC" w:rsidRDefault="009D19AC" w:rsidP="009D19AC">
      <w:r>
        <w:t>прошлому и настоящему многонационального народа России);</w:t>
      </w:r>
    </w:p>
    <w:p w14:paraId="301909FB" w14:textId="77777777" w:rsidR="009D19AC" w:rsidRDefault="009D19AC" w:rsidP="009D19AC">
      <w:r>
        <w:lastRenderedPageBreak/>
        <w:t>- осознание этнической принадлежности, знание истории, языка, культуры своего</w:t>
      </w:r>
    </w:p>
    <w:p w14:paraId="4BA0AAA4" w14:textId="77777777" w:rsidR="009D19AC" w:rsidRDefault="009D19AC" w:rsidP="009D19AC">
      <w:r>
        <w:t>народа, своего края, основ культурного наследия народов России и человечества.</w:t>
      </w:r>
    </w:p>
    <w:p w14:paraId="6DBF21DA" w14:textId="77777777" w:rsidR="009D19AC" w:rsidRDefault="009D19AC" w:rsidP="009D19AC">
      <w:r>
        <w:t>Регулятивные универсальные учебные действия</w:t>
      </w:r>
    </w:p>
    <w:p w14:paraId="5882A4F3" w14:textId="77777777" w:rsidR="009D19AC" w:rsidRDefault="009D19AC" w:rsidP="009D19AC">
      <w:r>
        <w:t>Обучающийся научится:</w:t>
      </w:r>
    </w:p>
    <w:p w14:paraId="26FEE8C1" w14:textId="77777777" w:rsidR="009D19AC" w:rsidRDefault="009D19AC" w:rsidP="009D19AC">
      <w:r>
        <w:t>- самостоятельно определять цели обучения и планировать пути их достижения,</w:t>
      </w:r>
    </w:p>
    <w:p w14:paraId="1C33EBDD" w14:textId="77777777" w:rsidR="009D19AC" w:rsidRDefault="009D19AC" w:rsidP="009D19AC">
      <w:r>
        <w:t>ставить и формулировать новые задачи в учебе и познавательной деятельности, развивать</w:t>
      </w:r>
    </w:p>
    <w:p w14:paraId="0EEC3629" w14:textId="77777777" w:rsidR="009D19AC" w:rsidRDefault="009D19AC" w:rsidP="009D19AC">
      <w:r>
        <w:t>мотивы и интересы своей познавательной деятельности.</w:t>
      </w:r>
    </w:p>
    <w:p w14:paraId="16E67134" w14:textId="77777777" w:rsidR="009D19AC" w:rsidRDefault="009D19AC" w:rsidP="009D19AC">
      <w:r>
        <w:t>Обучающийся получит возможность научиться:</w:t>
      </w:r>
    </w:p>
    <w:p w14:paraId="2191951C" w14:textId="77777777" w:rsidR="009D19AC" w:rsidRDefault="009D19AC" w:rsidP="009D19AC">
      <w:r>
        <w:t>- анализировать существующие и планировать будущие образовательные результаты;</w:t>
      </w:r>
    </w:p>
    <w:p w14:paraId="69121601" w14:textId="77777777" w:rsidR="009D19AC" w:rsidRDefault="009D19AC" w:rsidP="009D19AC">
      <w:r>
        <w:t>- идентифицировать собственные проблемы и определять главную проблему;</w:t>
      </w:r>
    </w:p>
    <w:p w14:paraId="75E32576" w14:textId="77777777" w:rsidR="009D19AC" w:rsidRDefault="009D19AC" w:rsidP="009D19AC">
      <w:r>
        <w:t>- выдвигать версии решения проблемы, формулировать гипотезы, предвосхищать</w:t>
      </w:r>
    </w:p>
    <w:p w14:paraId="26211ECC" w14:textId="77777777" w:rsidR="009D19AC" w:rsidRDefault="009D19AC" w:rsidP="009D19AC">
      <w:r>
        <w:t>конечный результат;</w:t>
      </w:r>
    </w:p>
    <w:p w14:paraId="5FA7468F" w14:textId="77777777" w:rsidR="009D19AC" w:rsidRDefault="009D19AC" w:rsidP="009D19AC">
      <w:r>
        <w:t>- ставить цель деятельности на основе определенной проблемы и существующих</w:t>
      </w:r>
    </w:p>
    <w:p w14:paraId="2F4ABC9C" w14:textId="77777777" w:rsidR="009D19AC" w:rsidRDefault="009D19AC" w:rsidP="009D19AC">
      <w:r>
        <w:t>возможностей;</w:t>
      </w:r>
    </w:p>
    <w:p w14:paraId="61326C49" w14:textId="77777777" w:rsidR="009D19AC" w:rsidRDefault="009D19AC" w:rsidP="009D19AC">
      <w:r>
        <w:t>- формулировать учебные задачи как шаги достижения поставленной цели</w:t>
      </w:r>
    </w:p>
    <w:p w14:paraId="66710E86" w14:textId="77777777" w:rsidR="009D19AC" w:rsidRDefault="009D19AC" w:rsidP="009D19AC">
      <w:r>
        <w:t>деятельности;</w:t>
      </w:r>
    </w:p>
    <w:p w14:paraId="1A471B00" w14:textId="77777777" w:rsidR="009D19AC" w:rsidRDefault="009D19AC" w:rsidP="009D19AC">
      <w:r>
        <w:t>- описывать свой опыт, оформляя его для передачи другим людям в виде технологии</w:t>
      </w:r>
    </w:p>
    <w:p w14:paraId="34E38D31" w14:textId="77777777" w:rsidR="009D19AC" w:rsidRDefault="009D19AC" w:rsidP="009D19AC">
      <w:r>
        <w:t>решения практических задач определенного класса;</w:t>
      </w:r>
    </w:p>
    <w:p w14:paraId="18AC6180" w14:textId="77777777" w:rsidR="009D19AC" w:rsidRDefault="009D19AC" w:rsidP="009D19AC">
      <w:r>
        <w:t>- планировать и корректировать свою индивидуальную образовательную траекторию.</w:t>
      </w:r>
    </w:p>
    <w:p w14:paraId="28253708" w14:textId="77777777" w:rsidR="009D19AC" w:rsidRDefault="009D19AC" w:rsidP="009D19AC">
      <w:r>
        <w:t>Познавательные универсальные учебные действия</w:t>
      </w:r>
    </w:p>
    <w:p w14:paraId="36BCE4FB" w14:textId="77777777" w:rsidR="009D19AC" w:rsidRDefault="009D19AC" w:rsidP="009D19AC">
      <w:r>
        <w:t>Обучающийся научится:</w:t>
      </w:r>
    </w:p>
    <w:p w14:paraId="07A93812" w14:textId="77777777" w:rsidR="009D19AC" w:rsidRDefault="009D19AC" w:rsidP="009D19AC">
      <w:r>
        <w:t>- определять понятия, создавать обобщения, устанавливать аналогии,</w:t>
      </w:r>
    </w:p>
    <w:p w14:paraId="01D8B793" w14:textId="77777777" w:rsidR="009D19AC" w:rsidRDefault="009D19AC" w:rsidP="009D19AC">
      <w:r>
        <w:t>классифицировать, самостоятельно выбирать основания и критерии для классификации,</w:t>
      </w:r>
    </w:p>
    <w:p w14:paraId="72073C3F" w14:textId="77777777" w:rsidR="009D19AC" w:rsidRDefault="009D19AC" w:rsidP="009D19AC">
      <w:r>
        <w:t>устанавливать причинно-следственные связи, строить логическое рассуждение,</w:t>
      </w:r>
    </w:p>
    <w:p w14:paraId="1A9F1F6C" w14:textId="77777777" w:rsidR="009D19AC" w:rsidRDefault="009D19AC" w:rsidP="009D19AC">
      <w:r>
        <w:t>умозаключение (индуктивное, дедуктивное, по аналогии) и делать выводы.</w:t>
      </w:r>
    </w:p>
    <w:p w14:paraId="6585373E" w14:textId="77777777" w:rsidR="009D19AC" w:rsidRDefault="009D19AC" w:rsidP="009D19AC">
      <w:r>
        <w:t>Обучающийся получит возможность научиться:</w:t>
      </w:r>
    </w:p>
    <w:p w14:paraId="42A52A87" w14:textId="77777777" w:rsidR="009D19AC" w:rsidRDefault="009D19AC" w:rsidP="009D19AC">
      <w:r>
        <w:t>- подбирать слова, соподчиненные ключевому слову, определяющие его признаки и</w:t>
      </w:r>
    </w:p>
    <w:p w14:paraId="555D5130" w14:textId="77777777" w:rsidR="009D19AC" w:rsidRDefault="009D19AC" w:rsidP="009D19AC">
      <w:r>
        <w:t>свойства;</w:t>
      </w:r>
    </w:p>
    <w:p w14:paraId="78007799" w14:textId="77777777" w:rsidR="009D19AC" w:rsidRDefault="009D19AC" w:rsidP="009D19AC">
      <w:r>
        <w:t>- выстраивать логическую цепочку, состоящую из ключевого слова и соподчиненных</w:t>
      </w:r>
    </w:p>
    <w:p w14:paraId="44F92EA1" w14:textId="77777777" w:rsidR="009D19AC" w:rsidRDefault="009D19AC" w:rsidP="009D19AC">
      <w:r>
        <w:lastRenderedPageBreak/>
        <w:t>ему слов;</w:t>
      </w:r>
    </w:p>
    <w:p w14:paraId="267EAEAE" w14:textId="77777777" w:rsidR="009D19AC" w:rsidRDefault="009D19AC" w:rsidP="009D19AC">
      <w:r>
        <w:t>- выделять общий признак двух или нескольких предметов или явлений и объяснять</w:t>
      </w:r>
    </w:p>
    <w:p w14:paraId="65001B08" w14:textId="77777777" w:rsidR="009D19AC" w:rsidRDefault="009D19AC" w:rsidP="009D19AC">
      <w:r>
        <w:t>их сходство;</w:t>
      </w:r>
    </w:p>
    <w:p w14:paraId="5019E93B" w14:textId="77777777" w:rsidR="009D19AC" w:rsidRDefault="009D19AC" w:rsidP="009D19AC">
      <w:r>
        <w:t>- объединять предметы и явления в группы по определенным признакам, сравнивать,</w:t>
      </w:r>
    </w:p>
    <w:p w14:paraId="0D1568C9" w14:textId="77777777" w:rsidR="009D19AC" w:rsidRDefault="009D19AC" w:rsidP="009D19AC">
      <w:r>
        <w:t>классифицировать и обобщать факты и явления;</w:t>
      </w:r>
    </w:p>
    <w:p w14:paraId="09618D29" w14:textId="77777777" w:rsidR="009D19AC" w:rsidRDefault="009D19AC" w:rsidP="009D19AC">
      <w:r>
        <w:t>- выделять явление из общего ряда других явлений;</w:t>
      </w:r>
    </w:p>
    <w:p w14:paraId="7E7122D3" w14:textId="77777777" w:rsidR="009D19AC" w:rsidRDefault="009D19AC" w:rsidP="009D19AC"/>
    <w:p w14:paraId="5551FD0D" w14:textId="77777777" w:rsidR="009D19AC" w:rsidRDefault="009D19AC" w:rsidP="009D19AC">
      <w:r>
        <w:t>- определять обстоятельства, которые предшествовали возникновению связи между</w:t>
      </w:r>
    </w:p>
    <w:p w14:paraId="4565B410" w14:textId="77777777" w:rsidR="009D19AC" w:rsidRDefault="009D19AC" w:rsidP="009D19AC">
      <w:r>
        <w:t>явлениями, из этих обстоятельств выделять определяющие, способные быть причиной</w:t>
      </w:r>
    </w:p>
    <w:p w14:paraId="69B9A992" w14:textId="77777777" w:rsidR="009D19AC" w:rsidRDefault="009D19AC" w:rsidP="009D19AC">
      <w:r>
        <w:t>данного явления, выявлять причины и следствия явлений;</w:t>
      </w:r>
    </w:p>
    <w:p w14:paraId="12AB2520" w14:textId="77777777" w:rsidR="009D19AC" w:rsidRDefault="009D19AC" w:rsidP="009D19AC">
      <w:r>
        <w:t>- строить рассуждение от общих закономерностей к частным явлениям и от частных</w:t>
      </w:r>
    </w:p>
    <w:p w14:paraId="4ABC035B" w14:textId="77777777" w:rsidR="009D19AC" w:rsidRDefault="009D19AC" w:rsidP="009D19AC">
      <w:r>
        <w:t>явлений к общим закономерностям;</w:t>
      </w:r>
    </w:p>
    <w:p w14:paraId="29D9A5E2" w14:textId="77777777" w:rsidR="009D19AC" w:rsidRDefault="009D19AC" w:rsidP="009D19AC">
      <w:r>
        <w:t>- строить рассуждение на основе сравнения предметов и явлений, выделяя при этом</w:t>
      </w:r>
    </w:p>
    <w:p w14:paraId="1DBD9131" w14:textId="77777777" w:rsidR="009D19AC" w:rsidRDefault="009D19AC" w:rsidP="009D19AC">
      <w:r>
        <w:t>общие признаки;</w:t>
      </w:r>
    </w:p>
    <w:p w14:paraId="0C77C039" w14:textId="77777777" w:rsidR="009D19AC" w:rsidRDefault="009D19AC" w:rsidP="009D19AC">
      <w:r>
        <w:t>- излагать полученную информацию, интерпретируя ее в контексте решаемой задачи;</w:t>
      </w:r>
    </w:p>
    <w:p w14:paraId="6915FFC1" w14:textId="77777777" w:rsidR="009D19AC" w:rsidRDefault="009D19AC" w:rsidP="009D19AC">
      <w:r>
        <w:t>- самостоятельно указывать на информацию, нуждающуюся в проверке, предлагать и</w:t>
      </w:r>
    </w:p>
    <w:p w14:paraId="0C018009" w14:textId="77777777" w:rsidR="009D19AC" w:rsidRDefault="009D19AC" w:rsidP="009D19AC">
      <w:r>
        <w:t>применять способ проверки достоверности информации;</w:t>
      </w:r>
    </w:p>
    <w:p w14:paraId="3099827B" w14:textId="77777777" w:rsidR="009D19AC" w:rsidRDefault="009D19AC" w:rsidP="009D19AC">
      <w:r>
        <w:t xml:space="preserve">- </w:t>
      </w:r>
      <w:proofErr w:type="spellStart"/>
      <w:r>
        <w:t>вербализовать</w:t>
      </w:r>
      <w:proofErr w:type="spellEnd"/>
      <w:r>
        <w:t xml:space="preserve"> эмоциональное впечатление, оказанное на него источником;</w:t>
      </w:r>
    </w:p>
    <w:p w14:paraId="0C2F7EC8" w14:textId="77777777" w:rsidR="009D19AC" w:rsidRDefault="009D19AC" w:rsidP="009D19AC">
      <w:r>
        <w:t>- объяснять явления, процессы, связи и отношения, выявляемые в ходе</w:t>
      </w:r>
    </w:p>
    <w:p w14:paraId="151F66D2" w14:textId="77777777" w:rsidR="009D19AC" w:rsidRDefault="009D19AC" w:rsidP="009D19AC">
      <w:r>
        <w:t>познавательной и исследовательской деятельности (приводить объяснение с изменением</w:t>
      </w:r>
    </w:p>
    <w:p w14:paraId="70B8478D" w14:textId="77777777" w:rsidR="009D19AC" w:rsidRDefault="009D19AC" w:rsidP="009D19AC">
      <w:r>
        <w:t>формы представления; объяснять, детализируя или обобщая; объяснять с заданной точки</w:t>
      </w:r>
    </w:p>
    <w:p w14:paraId="689DCE14" w14:textId="77777777" w:rsidR="009D19AC" w:rsidRDefault="009D19AC" w:rsidP="009D19AC">
      <w:r>
        <w:t>зрения);</w:t>
      </w:r>
    </w:p>
    <w:p w14:paraId="08F7B7CD" w14:textId="77777777" w:rsidR="009D19AC" w:rsidRDefault="009D19AC" w:rsidP="009D19AC">
      <w:r>
        <w:t>- выявлять и называть причины события, явления, в том числе возможные / наиболее</w:t>
      </w:r>
    </w:p>
    <w:p w14:paraId="2252E17B" w14:textId="77777777" w:rsidR="009D19AC" w:rsidRDefault="009D19AC" w:rsidP="009D19AC">
      <w:r>
        <w:t>вероятные причины, возможные последствия заданной причины, самостоятельно</w:t>
      </w:r>
    </w:p>
    <w:p w14:paraId="60A0F363" w14:textId="77777777" w:rsidR="009D19AC" w:rsidRDefault="009D19AC" w:rsidP="009D19AC">
      <w:r>
        <w:t>осуществляя причинно-следственный анализ;</w:t>
      </w:r>
    </w:p>
    <w:p w14:paraId="19A616A7" w14:textId="77777777" w:rsidR="009D19AC" w:rsidRDefault="009D19AC" w:rsidP="009D19AC">
      <w:r>
        <w:t>- делать вывод на основе критического анализа разных точек зрения, подтверждать</w:t>
      </w:r>
    </w:p>
    <w:p w14:paraId="13BFB78C" w14:textId="77777777" w:rsidR="009D19AC" w:rsidRDefault="009D19AC" w:rsidP="009D19AC">
      <w:r>
        <w:t>вывод собственной аргументацией или самостоятельно полученными данными.</w:t>
      </w:r>
    </w:p>
    <w:p w14:paraId="3CF13626" w14:textId="77777777" w:rsidR="009D19AC" w:rsidRDefault="009D19AC" w:rsidP="009D19AC">
      <w:r>
        <w:t>Коммуникативные универсальные учебные действия</w:t>
      </w:r>
    </w:p>
    <w:p w14:paraId="0CB723CE" w14:textId="77777777" w:rsidR="009D19AC" w:rsidRDefault="009D19AC" w:rsidP="009D19AC">
      <w:r>
        <w:t>Обучающийся научится:</w:t>
      </w:r>
    </w:p>
    <w:p w14:paraId="68E53AB3" w14:textId="77777777" w:rsidR="009D19AC" w:rsidRDefault="009D19AC" w:rsidP="009D19AC">
      <w:r>
        <w:lastRenderedPageBreak/>
        <w:t>- организовывать учебное сотрудничество и совместную деятельность с учителем и</w:t>
      </w:r>
    </w:p>
    <w:p w14:paraId="3D09CCF4" w14:textId="77777777" w:rsidR="009D19AC" w:rsidRDefault="009D19AC" w:rsidP="009D19AC">
      <w:r>
        <w:t>сверстниками;</w:t>
      </w:r>
    </w:p>
    <w:p w14:paraId="3C088402" w14:textId="77777777" w:rsidR="009D19AC" w:rsidRDefault="009D19AC" w:rsidP="009D19AC">
      <w:r>
        <w:t>- работать индивидуально и в группе: находить общее решение и разрешать</w:t>
      </w:r>
    </w:p>
    <w:p w14:paraId="2DBD12A0" w14:textId="77777777" w:rsidR="009D19AC" w:rsidRDefault="009D19AC" w:rsidP="009D19AC">
      <w:r>
        <w:t>конфликты на основе согласования позиций и учета интересов.</w:t>
      </w:r>
    </w:p>
    <w:p w14:paraId="49804C0E" w14:textId="77777777" w:rsidR="009D19AC" w:rsidRDefault="009D19AC" w:rsidP="009D19AC">
      <w:r>
        <w:t>Обучающийся получит возможность научиться:</w:t>
      </w:r>
    </w:p>
    <w:p w14:paraId="59F29D4F" w14:textId="77777777" w:rsidR="009D19AC" w:rsidRDefault="009D19AC" w:rsidP="009D19AC">
      <w:r>
        <w:t>- определять и играть возможные роли в совместной деятельности;</w:t>
      </w:r>
    </w:p>
    <w:p w14:paraId="4B89D2F0" w14:textId="77777777" w:rsidR="009D19AC" w:rsidRDefault="009D19AC" w:rsidP="009D19AC">
      <w:r>
        <w:t>- принимать позицию собеседника, понимая позицию другого, различать в его речи:</w:t>
      </w:r>
    </w:p>
    <w:p w14:paraId="016E28F8" w14:textId="77777777" w:rsidR="009D19AC" w:rsidRDefault="009D19AC" w:rsidP="009D19AC">
      <w:r>
        <w:t>мнение (точку зрения), доказательство (аргументы), факты; гипотезы, аксиомы, теории;</w:t>
      </w:r>
    </w:p>
    <w:p w14:paraId="7A265528" w14:textId="77777777" w:rsidR="009D19AC" w:rsidRDefault="009D19AC" w:rsidP="009D19AC">
      <w:r>
        <w:t>- определять свои действия и действия партнера, которые способствовали или</w:t>
      </w:r>
    </w:p>
    <w:p w14:paraId="2B9DE009" w14:textId="77777777" w:rsidR="009D19AC" w:rsidRDefault="009D19AC" w:rsidP="009D19AC">
      <w:r>
        <w:t>препятствовали продуктивной коммуникации;</w:t>
      </w:r>
    </w:p>
    <w:p w14:paraId="62A88C10" w14:textId="77777777" w:rsidR="009D19AC" w:rsidRDefault="009D19AC" w:rsidP="009D19AC">
      <w:r>
        <w:t>- корректно и аргументированно отстаивать свою точку зрения, в дискуссии уметь</w:t>
      </w:r>
    </w:p>
    <w:p w14:paraId="771236FF" w14:textId="77777777" w:rsidR="009D19AC" w:rsidRDefault="009D19AC" w:rsidP="009D19AC">
      <w:r>
        <w:t>выдвигать контраргументы, перефразировать свою мысль;</w:t>
      </w:r>
    </w:p>
    <w:p w14:paraId="10D4D824" w14:textId="77777777" w:rsidR="009D19AC" w:rsidRDefault="009D19AC" w:rsidP="009D19AC">
      <w:r>
        <w:t>- критически относиться к собственному мнению, с достоинством признавать</w:t>
      </w:r>
    </w:p>
    <w:p w14:paraId="50748829" w14:textId="77777777" w:rsidR="009D19AC" w:rsidRDefault="009D19AC" w:rsidP="009D19AC">
      <w:r>
        <w:t>ошибочность своего мнения (если оно таково) и корректировать его;</w:t>
      </w:r>
    </w:p>
    <w:p w14:paraId="219877BF" w14:textId="77777777" w:rsidR="009D19AC" w:rsidRDefault="009D19AC" w:rsidP="009D19AC">
      <w:r>
        <w:t>- предлагать альтернативное решение в конфликтной ситуации.</w:t>
      </w:r>
    </w:p>
    <w:p w14:paraId="71368E9C" w14:textId="77777777" w:rsidR="009D19AC" w:rsidRDefault="009D19AC" w:rsidP="009D19AC">
      <w:r>
        <w:t>Данный курс поддерживает планируемые предметные результаты учебного предмета:</w:t>
      </w:r>
    </w:p>
    <w:p w14:paraId="5509E7AA" w14:textId="77777777" w:rsidR="009D19AC" w:rsidRDefault="009D19AC" w:rsidP="009D19AC">
      <w:r>
        <w:t>английский язык.</w:t>
      </w:r>
    </w:p>
    <w:p w14:paraId="78093B4C" w14:textId="77777777" w:rsidR="009D19AC" w:rsidRDefault="009D19AC" w:rsidP="009D19AC">
      <w:r>
        <w:t>Способы подведения итогов реализации программы</w:t>
      </w:r>
    </w:p>
    <w:p w14:paraId="1534CAF2" w14:textId="77777777" w:rsidR="009D19AC" w:rsidRDefault="009D19AC" w:rsidP="009D19AC">
      <w:r>
        <w:t>Для отслеживания результатов предусматривается участие в следующих мероприятиях:</w:t>
      </w:r>
    </w:p>
    <w:p w14:paraId="255A74F7" w14:textId="77777777" w:rsidR="009D19AC" w:rsidRDefault="009D19AC" w:rsidP="009D19AC">
      <w:r>
        <w:t>- пробное тестирование в формате конкурса Британский Бульдог и Всероссийской</w:t>
      </w:r>
    </w:p>
    <w:p w14:paraId="1A45F369" w14:textId="77777777" w:rsidR="009D19AC" w:rsidRDefault="009D19AC" w:rsidP="009D19AC">
      <w:r>
        <w:t>олимпиады школьников</w:t>
      </w:r>
    </w:p>
    <w:p w14:paraId="0897C828" w14:textId="77777777" w:rsidR="009D19AC" w:rsidRDefault="009D19AC" w:rsidP="009D19AC">
      <w:r>
        <w:t xml:space="preserve">- грамматические турниры, викторины, конкурсы, </w:t>
      </w:r>
      <w:proofErr w:type="spellStart"/>
      <w:r>
        <w:t>брейн</w:t>
      </w:r>
      <w:proofErr w:type="spellEnd"/>
      <w:r>
        <w:t>-ринги</w:t>
      </w:r>
    </w:p>
    <w:p w14:paraId="41E6652C" w14:textId="77777777" w:rsidR="009D19AC" w:rsidRDefault="009D19AC" w:rsidP="009D19AC">
      <w:r>
        <w:t>- портфель достижений</w:t>
      </w:r>
    </w:p>
    <w:p w14:paraId="3EC41D21" w14:textId="77777777" w:rsidR="009D19AC" w:rsidRDefault="009D19AC" w:rsidP="009D19AC">
      <w:r>
        <w:t>Формы представления результатов</w:t>
      </w:r>
    </w:p>
    <w:p w14:paraId="049E5428" w14:textId="77777777" w:rsidR="009D19AC" w:rsidRDefault="009D19AC" w:rsidP="009D19AC">
      <w:r>
        <w:t>- тестирование</w:t>
      </w:r>
    </w:p>
    <w:p w14:paraId="490F3BDA" w14:textId="77777777" w:rsidR="009D19AC" w:rsidRDefault="009D19AC" w:rsidP="009D19AC">
      <w:r>
        <w:t>- презентации проектов</w:t>
      </w:r>
    </w:p>
    <w:p w14:paraId="6877F24F" w14:textId="77777777" w:rsidR="009D19AC" w:rsidRDefault="009D19AC" w:rsidP="009D19AC">
      <w:r>
        <w:t>- сертификаты</w:t>
      </w:r>
    </w:p>
    <w:p w14:paraId="2E9BC8C8" w14:textId="77777777" w:rsidR="009D19AC" w:rsidRDefault="009D19AC" w:rsidP="009D19AC">
      <w:r>
        <w:t>- грамоты</w:t>
      </w:r>
    </w:p>
    <w:p w14:paraId="27E64AE8" w14:textId="77777777" w:rsidR="009D19AC" w:rsidRDefault="009D19AC" w:rsidP="009D19AC"/>
    <w:p w14:paraId="1C05A263" w14:textId="29727B05" w:rsidR="009D19AC" w:rsidRDefault="009D19AC" w:rsidP="009D19AC">
      <w:pPr>
        <w:rPr>
          <w:sz w:val="28"/>
          <w:szCs w:val="28"/>
        </w:rPr>
      </w:pPr>
      <w:r w:rsidRPr="009D19AC">
        <w:rPr>
          <w:sz w:val="28"/>
          <w:szCs w:val="28"/>
        </w:rPr>
        <w:lastRenderedPageBreak/>
        <w:t>Содержание программы</w:t>
      </w:r>
    </w:p>
    <w:p w14:paraId="4E82CF94" w14:textId="2AEBFC3B" w:rsidR="009D19AC" w:rsidRPr="009D19AC" w:rsidRDefault="009D19AC" w:rsidP="009D19AC">
      <w:pPr>
        <w:rPr>
          <w:sz w:val="28"/>
          <w:szCs w:val="28"/>
        </w:rPr>
      </w:pPr>
      <w:r>
        <w:rPr>
          <w:sz w:val="28"/>
          <w:szCs w:val="28"/>
        </w:rPr>
        <w:t>Тематическое планирование</w:t>
      </w:r>
    </w:p>
    <w:p w14:paraId="75B71730" w14:textId="77777777" w:rsidR="009D19AC" w:rsidRDefault="009D19AC" w:rsidP="009D19AC"/>
    <w:tbl>
      <w:tblPr>
        <w:tblStyle w:val="ad"/>
        <w:tblW w:w="9345" w:type="dxa"/>
        <w:tblLook w:val="04A0" w:firstRow="1" w:lastRow="0" w:firstColumn="1" w:lastColumn="0" w:noHBand="0" w:noVBand="1"/>
      </w:tblPr>
      <w:tblGrid>
        <w:gridCol w:w="530"/>
        <w:gridCol w:w="1667"/>
        <w:gridCol w:w="2277"/>
        <w:gridCol w:w="1308"/>
        <w:gridCol w:w="1734"/>
        <w:gridCol w:w="1829"/>
      </w:tblGrid>
      <w:tr w:rsidR="009D19AC" w14:paraId="3ACB2573" w14:textId="77777777" w:rsidTr="004F57AC">
        <w:trPr>
          <w:trHeight w:val="557"/>
        </w:trPr>
        <w:tc>
          <w:tcPr>
            <w:tcW w:w="0" w:type="auto"/>
          </w:tcPr>
          <w:p w14:paraId="0B2A2545" w14:textId="77777777" w:rsidR="009D19AC" w:rsidRDefault="009D19AC" w:rsidP="004F57AC">
            <w:r>
              <w:t>№ п/п</w:t>
            </w:r>
          </w:p>
        </w:tc>
        <w:tc>
          <w:tcPr>
            <w:tcW w:w="1667" w:type="dxa"/>
          </w:tcPr>
          <w:p w14:paraId="6AE48B20" w14:textId="77777777" w:rsidR="009D19AC" w:rsidRDefault="009D19AC" w:rsidP="004F57AC">
            <w:r>
              <w:t>Название раздела, темы</w:t>
            </w:r>
          </w:p>
        </w:tc>
        <w:tc>
          <w:tcPr>
            <w:tcW w:w="2277" w:type="dxa"/>
          </w:tcPr>
          <w:p w14:paraId="5CBA3A44" w14:textId="77777777" w:rsidR="009D19AC" w:rsidRDefault="009D19AC" w:rsidP="004F57AC">
            <w:r>
              <w:t xml:space="preserve">Характеристика основных содержательных линий и </w:t>
            </w:r>
            <w:proofErr w:type="spellStart"/>
            <w:r>
              <w:t>темтем</w:t>
            </w:r>
            <w:proofErr w:type="spellEnd"/>
          </w:p>
        </w:tc>
        <w:tc>
          <w:tcPr>
            <w:tcW w:w="1308" w:type="dxa"/>
          </w:tcPr>
          <w:p w14:paraId="6F5A356A" w14:textId="77777777" w:rsidR="009D19AC" w:rsidRDefault="009D19AC" w:rsidP="004F57AC">
            <w:r>
              <w:t>Количество часов</w:t>
            </w:r>
          </w:p>
        </w:tc>
        <w:tc>
          <w:tcPr>
            <w:tcW w:w="1734" w:type="dxa"/>
          </w:tcPr>
          <w:p w14:paraId="72C0273B" w14:textId="77777777" w:rsidR="009D19AC" w:rsidRDefault="009D19AC" w:rsidP="004F57AC">
            <w:r>
              <w:t>Виды деятельности</w:t>
            </w:r>
          </w:p>
        </w:tc>
        <w:tc>
          <w:tcPr>
            <w:tcW w:w="0" w:type="auto"/>
          </w:tcPr>
          <w:p w14:paraId="50ADE8DC" w14:textId="77777777" w:rsidR="009D19AC" w:rsidRDefault="009D19AC" w:rsidP="004F57AC">
            <w:r>
              <w:t>Формы организации занятий</w:t>
            </w:r>
          </w:p>
        </w:tc>
      </w:tr>
      <w:tr w:rsidR="009D19AC" w14:paraId="24800F01" w14:textId="77777777" w:rsidTr="004F57AC">
        <w:trPr>
          <w:trHeight w:val="557"/>
        </w:trPr>
        <w:tc>
          <w:tcPr>
            <w:tcW w:w="0" w:type="auto"/>
          </w:tcPr>
          <w:p w14:paraId="1E688B57" w14:textId="77777777" w:rsidR="009D19AC" w:rsidRDefault="009D19AC" w:rsidP="004F57AC">
            <w:r>
              <w:t>1</w:t>
            </w:r>
          </w:p>
        </w:tc>
        <w:tc>
          <w:tcPr>
            <w:tcW w:w="1667" w:type="dxa"/>
          </w:tcPr>
          <w:p w14:paraId="2BB644ED" w14:textId="77777777" w:rsidR="009D19AC" w:rsidRDefault="009D19AC" w:rsidP="004F57AC">
            <w:r>
              <w:t>Работа с</w:t>
            </w:r>
          </w:p>
          <w:p w14:paraId="0A7EF40B" w14:textId="77777777" w:rsidR="009D19AC" w:rsidRDefault="009D19AC" w:rsidP="004F57AC">
            <w:r>
              <w:t>заданиями из</w:t>
            </w:r>
          </w:p>
          <w:p w14:paraId="43650976" w14:textId="77777777" w:rsidR="009D19AC" w:rsidRDefault="009D19AC" w:rsidP="004F57AC">
            <w:r>
              <w:t>олимпиад и</w:t>
            </w:r>
          </w:p>
          <w:p w14:paraId="1628C7F1" w14:textId="77777777" w:rsidR="009D19AC" w:rsidRDefault="009D19AC" w:rsidP="004F57AC">
            <w:r>
              <w:t>конкурса</w:t>
            </w:r>
          </w:p>
          <w:p w14:paraId="358B1463" w14:textId="77777777" w:rsidR="009D19AC" w:rsidRDefault="009D19AC" w:rsidP="004F57AC">
            <w:r>
              <w:t>«Британский</w:t>
            </w:r>
          </w:p>
          <w:p w14:paraId="3399D768" w14:textId="77777777" w:rsidR="009D19AC" w:rsidRDefault="009D19AC" w:rsidP="004F57AC">
            <w:r>
              <w:t>Бульдог»</w:t>
            </w:r>
          </w:p>
        </w:tc>
        <w:tc>
          <w:tcPr>
            <w:tcW w:w="2277" w:type="dxa"/>
          </w:tcPr>
          <w:p w14:paraId="2FE98886" w14:textId="77777777" w:rsidR="009D19AC" w:rsidRDefault="009D19AC" w:rsidP="004F57AC">
            <w:r>
              <w:t>Вводное занятие. 5</w:t>
            </w:r>
          </w:p>
          <w:p w14:paraId="2D274B0E" w14:textId="77777777" w:rsidR="009D19AC" w:rsidRDefault="009D19AC" w:rsidP="004F57AC">
            <w:r>
              <w:t>Ознакомление с форматом</w:t>
            </w:r>
          </w:p>
          <w:p w14:paraId="577731C6" w14:textId="77777777" w:rsidR="009D19AC" w:rsidRDefault="009D19AC" w:rsidP="004F57AC">
            <w:r>
              <w:t>конкурса «Британский</w:t>
            </w:r>
          </w:p>
          <w:p w14:paraId="12BD6308" w14:textId="77777777" w:rsidR="009D19AC" w:rsidRDefault="009D19AC" w:rsidP="004F57AC">
            <w:r>
              <w:t>Бульдог». Выполнение</w:t>
            </w:r>
          </w:p>
          <w:p w14:paraId="068CE52E" w14:textId="77777777" w:rsidR="009D19AC" w:rsidRDefault="009D19AC" w:rsidP="004F57AC">
            <w:r>
              <w:t>заданий конкурса прошлых лет</w:t>
            </w:r>
          </w:p>
        </w:tc>
        <w:tc>
          <w:tcPr>
            <w:tcW w:w="1308" w:type="dxa"/>
          </w:tcPr>
          <w:p w14:paraId="6640BCD2" w14:textId="77777777" w:rsidR="009D19AC" w:rsidRDefault="009D19AC" w:rsidP="004F57AC">
            <w:r>
              <w:t>5</w:t>
            </w:r>
          </w:p>
        </w:tc>
        <w:tc>
          <w:tcPr>
            <w:tcW w:w="1734" w:type="dxa"/>
          </w:tcPr>
          <w:p w14:paraId="5C98BD72" w14:textId="77777777" w:rsidR="009D19AC" w:rsidRDefault="009D19AC" w:rsidP="004F57AC">
            <w:r>
              <w:t>Познавательная</w:t>
            </w:r>
          </w:p>
          <w:p w14:paraId="6AA8B39A" w14:textId="77777777" w:rsidR="009D19AC" w:rsidRDefault="009D19AC" w:rsidP="004F57AC">
            <w:r>
              <w:t>деятельность</w:t>
            </w:r>
          </w:p>
        </w:tc>
        <w:tc>
          <w:tcPr>
            <w:tcW w:w="0" w:type="auto"/>
          </w:tcPr>
          <w:p w14:paraId="64FEF814" w14:textId="77777777" w:rsidR="009D19AC" w:rsidRDefault="009D19AC" w:rsidP="004F57AC">
            <w:r w:rsidRPr="00EB6D8C">
              <w:t>Смотр знаний</w:t>
            </w:r>
          </w:p>
        </w:tc>
      </w:tr>
      <w:tr w:rsidR="009D19AC" w14:paraId="32C59220" w14:textId="77777777" w:rsidTr="004F57AC">
        <w:trPr>
          <w:trHeight w:val="583"/>
        </w:trPr>
        <w:tc>
          <w:tcPr>
            <w:tcW w:w="0" w:type="auto"/>
          </w:tcPr>
          <w:p w14:paraId="5FCC56E1" w14:textId="77777777" w:rsidR="009D19AC" w:rsidRDefault="009D19AC" w:rsidP="004F57AC">
            <w:r>
              <w:t>2</w:t>
            </w:r>
          </w:p>
        </w:tc>
        <w:tc>
          <w:tcPr>
            <w:tcW w:w="1667" w:type="dxa"/>
          </w:tcPr>
          <w:p w14:paraId="3D2DD473" w14:textId="77777777" w:rsidR="009D19AC" w:rsidRDefault="009D19AC" w:rsidP="004F57AC">
            <w:r w:rsidRPr="00EB6D8C">
              <w:t>Аудирование</w:t>
            </w:r>
          </w:p>
        </w:tc>
        <w:tc>
          <w:tcPr>
            <w:tcW w:w="2277" w:type="dxa"/>
          </w:tcPr>
          <w:p w14:paraId="223C0A09" w14:textId="77777777" w:rsidR="009D19AC" w:rsidRDefault="009D19AC" w:rsidP="004F57AC">
            <w:r>
              <w:t xml:space="preserve">Работа с тестовыми </w:t>
            </w:r>
          </w:p>
          <w:p w14:paraId="7459AEF8" w14:textId="77777777" w:rsidR="009D19AC" w:rsidRDefault="009D19AC" w:rsidP="004F57AC">
            <w:r>
              <w:t>заданиями по аудированию</w:t>
            </w:r>
          </w:p>
          <w:p w14:paraId="2F9A46AC" w14:textId="77777777" w:rsidR="009D19AC" w:rsidRDefault="009D19AC" w:rsidP="004F57AC">
            <w:r>
              <w:t>с пониманием основного</w:t>
            </w:r>
          </w:p>
          <w:p w14:paraId="4C960196" w14:textId="77777777" w:rsidR="009D19AC" w:rsidRDefault="009D19AC" w:rsidP="004F57AC">
            <w:r>
              <w:t>содержания. Анализ</w:t>
            </w:r>
          </w:p>
          <w:p w14:paraId="31C7ADD0" w14:textId="77777777" w:rsidR="009D19AC" w:rsidRDefault="009D19AC" w:rsidP="004F57AC">
            <w:r>
              <w:t>выполнения заданий и</w:t>
            </w:r>
          </w:p>
          <w:p w14:paraId="5463C1A1" w14:textId="77777777" w:rsidR="009D19AC" w:rsidRDefault="009D19AC" w:rsidP="004F57AC">
            <w:r>
              <w:t>разбор типичных ошибок.</w:t>
            </w:r>
          </w:p>
        </w:tc>
        <w:tc>
          <w:tcPr>
            <w:tcW w:w="1308" w:type="dxa"/>
          </w:tcPr>
          <w:p w14:paraId="120818C1" w14:textId="77777777" w:rsidR="009D19AC" w:rsidRDefault="009D19AC" w:rsidP="004F57AC">
            <w:r>
              <w:t>5</w:t>
            </w:r>
          </w:p>
        </w:tc>
        <w:tc>
          <w:tcPr>
            <w:tcW w:w="1734" w:type="dxa"/>
          </w:tcPr>
          <w:p w14:paraId="5BAA60BB" w14:textId="77777777" w:rsidR="009D19AC" w:rsidRDefault="009D19AC" w:rsidP="004F57AC">
            <w:r>
              <w:t>Проблемно-</w:t>
            </w:r>
          </w:p>
          <w:p w14:paraId="324DBDC0" w14:textId="77777777" w:rsidR="009D19AC" w:rsidRDefault="009D19AC" w:rsidP="004F57AC">
            <w:r>
              <w:t>ценностное</w:t>
            </w:r>
          </w:p>
          <w:p w14:paraId="6B754417" w14:textId="77777777" w:rsidR="009D19AC" w:rsidRDefault="009D19AC" w:rsidP="004F57AC">
            <w:r>
              <w:t>общение</w:t>
            </w:r>
          </w:p>
        </w:tc>
        <w:tc>
          <w:tcPr>
            <w:tcW w:w="0" w:type="auto"/>
          </w:tcPr>
          <w:p w14:paraId="0CC2224A" w14:textId="77777777" w:rsidR="009D19AC" w:rsidRDefault="009D19AC" w:rsidP="004F57AC">
            <w:r>
              <w:t>Дискуссионные</w:t>
            </w:r>
          </w:p>
          <w:p w14:paraId="0EAA3525" w14:textId="77777777" w:rsidR="009D19AC" w:rsidRDefault="009D19AC" w:rsidP="004F57AC">
            <w:r>
              <w:t>игры</w:t>
            </w:r>
          </w:p>
        </w:tc>
      </w:tr>
      <w:tr w:rsidR="009D19AC" w14:paraId="0C8A7AF0" w14:textId="77777777" w:rsidTr="004F57AC">
        <w:trPr>
          <w:trHeight w:val="557"/>
        </w:trPr>
        <w:tc>
          <w:tcPr>
            <w:tcW w:w="0" w:type="auto"/>
          </w:tcPr>
          <w:p w14:paraId="6083AC9D" w14:textId="77777777" w:rsidR="009D19AC" w:rsidRDefault="009D19AC" w:rsidP="004F57AC">
            <w:r>
              <w:t>3</w:t>
            </w:r>
          </w:p>
        </w:tc>
        <w:tc>
          <w:tcPr>
            <w:tcW w:w="1667" w:type="dxa"/>
          </w:tcPr>
          <w:p w14:paraId="3681FED1" w14:textId="77777777" w:rsidR="009D19AC" w:rsidRDefault="009D19AC" w:rsidP="004F57AC">
            <w:r>
              <w:t>Лексика и</w:t>
            </w:r>
          </w:p>
          <w:p w14:paraId="34197477" w14:textId="77777777" w:rsidR="009D19AC" w:rsidRDefault="009D19AC" w:rsidP="004F57AC">
            <w:r>
              <w:t>грамматика</w:t>
            </w:r>
          </w:p>
        </w:tc>
        <w:tc>
          <w:tcPr>
            <w:tcW w:w="2277" w:type="dxa"/>
          </w:tcPr>
          <w:p w14:paraId="4F95B938" w14:textId="77777777" w:rsidR="009D19AC" w:rsidRDefault="009D19AC" w:rsidP="004F57AC">
            <w:r>
              <w:t xml:space="preserve">Выполнение </w:t>
            </w:r>
          </w:p>
          <w:p w14:paraId="3DEF77D4" w14:textId="77777777" w:rsidR="009D19AC" w:rsidRDefault="009D19AC" w:rsidP="004F57AC">
            <w:r>
              <w:t>лексико-грамматических</w:t>
            </w:r>
          </w:p>
          <w:p w14:paraId="26D4DBBB" w14:textId="77777777" w:rsidR="009D19AC" w:rsidRDefault="009D19AC" w:rsidP="004F57AC">
            <w:r>
              <w:t>заданий. Основные способы</w:t>
            </w:r>
          </w:p>
          <w:p w14:paraId="4EFE54FF" w14:textId="77777777" w:rsidR="009D19AC" w:rsidRDefault="009D19AC" w:rsidP="004F57AC">
            <w:r>
              <w:t>словообразования.</w:t>
            </w:r>
          </w:p>
          <w:p w14:paraId="0E0FA018" w14:textId="77777777" w:rsidR="009D19AC" w:rsidRDefault="009D19AC" w:rsidP="004F57AC">
            <w:r>
              <w:t>Выполнение</w:t>
            </w:r>
          </w:p>
          <w:p w14:paraId="087D69F3" w14:textId="77777777" w:rsidR="009D19AC" w:rsidRDefault="009D19AC" w:rsidP="004F57AC">
            <w:r>
              <w:t>лексико-грамматических</w:t>
            </w:r>
          </w:p>
          <w:p w14:paraId="4E564FB7" w14:textId="77777777" w:rsidR="009D19AC" w:rsidRDefault="009D19AC" w:rsidP="004F57AC">
            <w:r>
              <w:t>заданий. Устойчивые</w:t>
            </w:r>
          </w:p>
          <w:p w14:paraId="603D0169" w14:textId="77777777" w:rsidR="009D19AC" w:rsidRDefault="009D19AC" w:rsidP="004F57AC">
            <w:r>
              <w:t>словосочетания, фразовые</w:t>
            </w:r>
          </w:p>
          <w:p w14:paraId="1F6C027F" w14:textId="77777777" w:rsidR="009D19AC" w:rsidRDefault="009D19AC" w:rsidP="004F57AC">
            <w:r>
              <w:t>глаголы, идиоматические</w:t>
            </w:r>
          </w:p>
          <w:p w14:paraId="0DA88474" w14:textId="77777777" w:rsidR="009D19AC" w:rsidRDefault="009D19AC" w:rsidP="004F57AC">
            <w:r>
              <w:t>выражения.</w:t>
            </w:r>
          </w:p>
          <w:p w14:paraId="14EE001A" w14:textId="77777777" w:rsidR="009D19AC" w:rsidRDefault="009D19AC" w:rsidP="004F57AC">
            <w:proofErr w:type="spellStart"/>
            <w:proofErr w:type="gramStart"/>
            <w:r>
              <w:t>Видо</w:t>
            </w:r>
            <w:proofErr w:type="spellEnd"/>
            <w:r>
              <w:t>-временные</w:t>
            </w:r>
            <w:proofErr w:type="gramEnd"/>
          </w:p>
          <w:p w14:paraId="0986B480" w14:textId="77777777" w:rsidR="009D19AC" w:rsidRDefault="009D19AC" w:rsidP="004F57AC">
            <w:r>
              <w:t>формы действительного</w:t>
            </w:r>
          </w:p>
          <w:p w14:paraId="0FC737D1" w14:textId="77777777" w:rsidR="009D19AC" w:rsidRDefault="009D19AC" w:rsidP="004F57AC">
            <w:r>
              <w:t>залога для выражения</w:t>
            </w:r>
          </w:p>
          <w:p w14:paraId="68B511EF" w14:textId="77777777" w:rsidR="009D19AC" w:rsidRDefault="009D19AC" w:rsidP="004F57AC">
            <w:r>
              <w:t>действий в настоящем.</w:t>
            </w:r>
          </w:p>
          <w:p w14:paraId="057DE2D5" w14:textId="77777777" w:rsidR="009D19AC" w:rsidRDefault="009D19AC" w:rsidP="004F57AC">
            <w:proofErr w:type="spellStart"/>
            <w:proofErr w:type="gramStart"/>
            <w:r>
              <w:t>Видо</w:t>
            </w:r>
            <w:proofErr w:type="spellEnd"/>
            <w:r>
              <w:t>-временные</w:t>
            </w:r>
            <w:proofErr w:type="gramEnd"/>
          </w:p>
          <w:p w14:paraId="4973B329" w14:textId="77777777" w:rsidR="009D19AC" w:rsidRDefault="009D19AC" w:rsidP="004F57AC">
            <w:r>
              <w:lastRenderedPageBreak/>
              <w:t>формы действительного</w:t>
            </w:r>
          </w:p>
          <w:p w14:paraId="76AD050E" w14:textId="77777777" w:rsidR="009D19AC" w:rsidRDefault="009D19AC" w:rsidP="004F57AC">
            <w:r>
              <w:t>залога для выражения</w:t>
            </w:r>
          </w:p>
          <w:p w14:paraId="66A7F021" w14:textId="77777777" w:rsidR="009D19AC" w:rsidRDefault="009D19AC" w:rsidP="004F57AC">
            <w:r>
              <w:t>действий в будущем.</w:t>
            </w:r>
          </w:p>
          <w:p w14:paraId="53B4208B" w14:textId="77777777" w:rsidR="009D19AC" w:rsidRDefault="009D19AC" w:rsidP="004F57AC">
            <w:proofErr w:type="spellStart"/>
            <w:proofErr w:type="gramStart"/>
            <w:r>
              <w:t>Видо</w:t>
            </w:r>
            <w:proofErr w:type="spellEnd"/>
            <w:r>
              <w:t>-временные</w:t>
            </w:r>
            <w:proofErr w:type="gramEnd"/>
          </w:p>
          <w:p w14:paraId="40514651" w14:textId="77777777" w:rsidR="009D19AC" w:rsidRDefault="009D19AC" w:rsidP="004F57AC">
            <w:r>
              <w:t>формы действительного</w:t>
            </w:r>
          </w:p>
          <w:p w14:paraId="090378C1" w14:textId="77777777" w:rsidR="009D19AC" w:rsidRDefault="009D19AC" w:rsidP="004F57AC">
            <w:r>
              <w:t>залога для выражения</w:t>
            </w:r>
          </w:p>
          <w:p w14:paraId="653C4A18" w14:textId="77777777" w:rsidR="009D19AC" w:rsidRDefault="009D19AC" w:rsidP="004F57AC">
            <w:r>
              <w:t>действий в прошлом.</w:t>
            </w:r>
          </w:p>
        </w:tc>
        <w:tc>
          <w:tcPr>
            <w:tcW w:w="1308" w:type="dxa"/>
          </w:tcPr>
          <w:p w14:paraId="54F36D95" w14:textId="77777777" w:rsidR="009D19AC" w:rsidRDefault="009D19AC" w:rsidP="004F57AC">
            <w:r>
              <w:lastRenderedPageBreak/>
              <w:t>5</w:t>
            </w:r>
          </w:p>
        </w:tc>
        <w:tc>
          <w:tcPr>
            <w:tcW w:w="1734" w:type="dxa"/>
          </w:tcPr>
          <w:p w14:paraId="19BFD86E" w14:textId="77777777" w:rsidR="009D19AC" w:rsidRDefault="009D19AC" w:rsidP="004F57AC">
            <w:r>
              <w:t>Практическая</w:t>
            </w:r>
          </w:p>
          <w:p w14:paraId="6FDEABA1" w14:textId="77777777" w:rsidR="009D19AC" w:rsidRDefault="009D19AC" w:rsidP="004F57AC">
            <w:r>
              <w:t>деятельность</w:t>
            </w:r>
          </w:p>
        </w:tc>
        <w:tc>
          <w:tcPr>
            <w:tcW w:w="0" w:type="auto"/>
          </w:tcPr>
          <w:p w14:paraId="4C6B3E1E" w14:textId="77777777" w:rsidR="009D19AC" w:rsidRDefault="009D19AC" w:rsidP="004F57AC">
            <w:r>
              <w:t>Выполнение</w:t>
            </w:r>
          </w:p>
          <w:p w14:paraId="493ADDD7" w14:textId="77777777" w:rsidR="009D19AC" w:rsidRDefault="009D19AC" w:rsidP="004F57AC">
            <w:r>
              <w:t>лексико-</w:t>
            </w:r>
          </w:p>
          <w:p w14:paraId="725D4BE2" w14:textId="77777777" w:rsidR="009D19AC" w:rsidRDefault="009D19AC" w:rsidP="004F57AC">
            <w:r>
              <w:t>грамматических</w:t>
            </w:r>
          </w:p>
          <w:p w14:paraId="00350196" w14:textId="77777777" w:rsidR="009D19AC" w:rsidRDefault="009D19AC" w:rsidP="004F57AC">
            <w:r>
              <w:t>упражнений</w:t>
            </w:r>
          </w:p>
        </w:tc>
      </w:tr>
      <w:tr w:rsidR="009D19AC" w14:paraId="0CAC9476" w14:textId="77777777" w:rsidTr="004F57AC">
        <w:trPr>
          <w:trHeight w:val="557"/>
        </w:trPr>
        <w:tc>
          <w:tcPr>
            <w:tcW w:w="0" w:type="auto"/>
          </w:tcPr>
          <w:p w14:paraId="379AF972" w14:textId="77777777" w:rsidR="009D19AC" w:rsidRDefault="009D19AC" w:rsidP="004F57AC">
            <w:r>
              <w:t>4</w:t>
            </w:r>
          </w:p>
        </w:tc>
        <w:tc>
          <w:tcPr>
            <w:tcW w:w="1667" w:type="dxa"/>
          </w:tcPr>
          <w:p w14:paraId="4F604B5E" w14:textId="77777777" w:rsidR="009D19AC" w:rsidRDefault="009D19AC" w:rsidP="004F57AC">
            <w:r w:rsidRPr="00EB6D8C">
              <w:t>Письмо</w:t>
            </w:r>
          </w:p>
        </w:tc>
        <w:tc>
          <w:tcPr>
            <w:tcW w:w="2277" w:type="dxa"/>
          </w:tcPr>
          <w:p w14:paraId="3C383236" w14:textId="77777777" w:rsidR="009D19AC" w:rsidRDefault="009D19AC" w:rsidP="004F57AC">
            <w:r>
              <w:t xml:space="preserve">Знакомство с </w:t>
            </w:r>
          </w:p>
          <w:p w14:paraId="52EB0C05" w14:textId="77777777" w:rsidR="009D19AC" w:rsidRDefault="009D19AC" w:rsidP="004F57AC">
            <w:r>
              <w:t>правилами написания</w:t>
            </w:r>
          </w:p>
          <w:p w14:paraId="1E3903D2" w14:textId="77777777" w:rsidR="009D19AC" w:rsidRDefault="009D19AC" w:rsidP="004F57AC">
            <w:r>
              <w:t>письма личного характера.</w:t>
            </w:r>
          </w:p>
          <w:p w14:paraId="0C544744" w14:textId="77777777" w:rsidR="009D19AC" w:rsidRDefault="009D19AC" w:rsidP="004F57AC">
            <w:r>
              <w:t>Фразы и выражения,</w:t>
            </w:r>
          </w:p>
          <w:p w14:paraId="183EA31E" w14:textId="77777777" w:rsidR="009D19AC" w:rsidRDefault="009D19AC" w:rsidP="004F57AC">
            <w:r>
              <w:t>рекомендуемые для его написания</w:t>
            </w:r>
          </w:p>
        </w:tc>
        <w:tc>
          <w:tcPr>
            <w:tcW w:w="1308" w:type="dxa"/>
          </w:tcPr>
          <w:p w14:paraId="36047E35" w14:textId="77777777" w:rsidR="009D19AC" w:rsidRDefault="009D19AC" w:rsidP="004F57AC">
            <w:r>
              <w:t>4</w:t>
            </w:r>
          </w:p>
        </w:tc>
        <w:tc>
          <w:tcPr>
            <w:tcW w:w="1734" w:type="dxa"/>
          </w:tcPr>
          <w:p w14:paraId="656A7598" w14:textId="77777777" w:rsidR="009D19AC" w:rsidRDefault="009D19AC" w:rsidP="004F57AC">
            <w:r>
              <w:t>Социальное</w:t>
            </w:r>
          </w:p>
          <w:p w14:paraId="402E26DA" w14:textId="77777777" w:rsidR="009D19AC" w:rsidRDefault="009D19AC" w:rsidP="004F57AC">
            <w:r>
              <w:t>творчество</w:t>
            </w:r>
          </w:p>
        </w:tc>
        <w:tc>
          <w:tcPr>
            <w:tcW w:w="0" w:type="auto"/>
          </w:tcPr>
          <w:p w14:paraId="459562D8" w14:textId="77777777" w:rsidR="009D19AC" w:rsidRDefault="009D19AC" w:rsidP="004F57AC">
            <w:r>
              <w:t>Практическое</w:t>
            </w:r>
          </w:p>
          <w:p w14:paraId="0EFDD6A8" w14:textId="77777777" w:rsidR="009D19AC" w:rsidRDefault="009D19AC" w:rsidP="004F57AC">
            <w:r>
              <w:t>занятие.</w:t>
            </w:r>
          </w:p>
          <w:p w14:paraId="3B20AADF" w14:textId="77777777" w:rsidR="009D19AC" w:rsidRDefault="009D19AC" w:rsidP="004F57AC">
            <w:r>
              <w:t>Написание</w:t>
            </w:r>
          </w:p>
          <w:p w14:paraId="6F47FD8F" w14:textId="77777777" w:rsidR="009D19AC" w:rsidRDefault="009D19AC" w:rsidP="004F57AC">
            <w:r>
              <w:t>письма личного</w:t>
            </w:r>
          </w:p>
          <w:p w14:paraId="37D73AE8" w14:textId="77777777" w:rsidR="009D19AC" w:rsidRDefault="009D19AC" w:rsidP="004F57AC">
            <w:r>
              <w:t>характера по</w:t>
            </w:r>
          </w:p>
          <w:p w14:paraId="56FB95BF" w14:textId="77777777" w:rsidR="009D19AC" w:rsidRDefault="009D19AC" w:rsidP="004F57AC">
            <w:r>
              <w:t>образцу.</w:t>
            </w:r>
          </w:p>
        </w:tc>
      </w:tr>
      <w:tr w:rsidR="009D19AC" w14:paraId="46DC7256" w14:textId="77777777" w:rsidTr="004F57AC">
        <w:trPr>
          <w:trHeight w:val="557"/>
        </w:trPr>
        <w:tc>
          <w:tcPr>
            <w:tcW w:w="0" w:type="auto"/>
          </w:tcPr>
          <w:p w14:paraId="53C81EB3" w14:textId="77777777" w:rsidR="009D19AC" w:rsidRDefault="009D19AC" w:rsidP="004F57AC">
            <w:r>
              <w:t>5</w:t>
            </w:r>
          </w:p>
        </w:tc>
        <w:tc>
          <w:tcPr>
            <w:tcW w:w="1667" w:type="dxa"/>
          </w:tcPr>
          <w:p w14:paraId="3F4E9CD5" w14:textId="77777777" w:rsidR="009D19AC" w:rsidRDefault="009D19AC" w:rsidP="004F57AC">
            <w:r w:rsidRPr="005A1A39">
              <w:t>Говорение</w:t>
            </w:r>
          </w:p>
        </w:tc>
        <w:tc>
          <w:tcPr>
            <w:tcW w:w="2277" w:type="dxa"/>
          </w:tcPr>
          <w:p w14:paraId="45E36F1F" w14:textId="77777777" w:rsidR="009D19AC" w:rsidRDefault="009D19AC" w:rsidP="004F57AC">
            <w:r>
              <w:t>Развитие навыков</w:t>
            </w:r>
          </w:p>
          <w:p w14:paraId="412AC6A3" w14:textId="77777777" w:rsidR="009D19AC" w:rsidRDefault="009D19AC" w:rsidP="004F57AC">
            <w:r>
              <w:t>диалогической</w:t>
            </w:r>
          </w:p>
          <w:p w14:paraId="211334E8" w14:textId="77777777" w:rsidR="009D19AC" w:rsidRDefault="009D19AC" w:rsidP="004F57AC">
            <w:r>
              <w:t>речи. Различные типы диалогов</w:t>
            </w:r>
          </w:p>
        </w:tc>
        <w:tc>
          <w:tcPr>
            <w:tcW w:w="1308" w:type="dxa"/>
          </w:tcPr>
          <w:p w14:paraId="78E16C03" w14:textId="77777777" w:rsidR="009D19AC" w:rsidRDefault="009D19AC" w:rsidP="004F57AC">
            <w:r>
              <w:t>9</w:t>
            </w:r>
          </w:p>
        </w:tc>
        <w:tc>
          <w:tcPr>
            <w:tcW w:w="1734" w:type="dxa"/>
          </w:tcPr>
          <w:p w14:paraId="7AF9B715" w14:textId="77777777" w:rsidR="009D19AC" w:rsidRDefault="009D19AC" w:rsidP="004F57AC">
            <w:r>
              <w:t>Игровая деятельность</w:t>
            </w:r>
          </w:p>
        </w:tc>
        <w:tc>
          <w:tcPr>
            <w:tcW w:w="0" w:type="auto"/>
          </w:tcPr>
          <w:p w14:paraId="58F1948B" w14:textId="77777777" w:rsidR="009D19AC" w:rsidRDefault="009D19AC" w:rsidP="004F57AC">
            <w:r>
              <w:t>Ролевые игры</w:t>
            </w:r>
          </w:p>
        </w:tc>
      </w:tr>
      <w:tr w:rsidR="009D19AC" w14:paraId="637CB18C" w14:textId="77777777" w:rsidTr="004F57AC">
        <w:trPr>
          <w:trHeight w:val="557"/>
        </w:trPr>
        <w:tc>
          <w:tcPr>
            <w:tcW w:w="0" w:type="auto"/>
          </w:tcPr>
          <w:p w14:paraId="121B1EEB" w14:textId="77777777" w:rsidR="009D19AC" w:rsidRDefault="009D19AC" w:rsidP="004F57AC">
            <w:r>
              <w:t>6</w:t>
            </w:r>
          </w:p>
        </w:tc>
        <w:tc>
          <w:tcPr>
            <w:tcW w:w="1667" w:type="dxa"/>
          </w:tcPr>
          <w:p w14:paraId="357DD066" w14:textId="77777777" w:rsidR="009D19AC" w:rsidRDefault="009D19AC" w:rsidP="004F57AC">
            <w:r w:rsidRPr="005A1A39">
              <w:t>Страноведение</w:t>
            </w:r>
          </w:p>
        </w:tc>
        <w:tc>
          <w:tcPr>
            <w:tcW w:w="2277" w:type="dxa"/>
          </w:tcPr>
          <w:p w14:paraId="36B0A748" w14:textId="77777777" w:rsidR="009D19AC" w:rsidRDefault="009D19AC" w:rsidP="004F57AC">
            <w:r>
              <w:t xml:space="preserve">Страны изучаемого </w:t>
            </w:r>
          </w:p>
          <w:p w14:paraId="320E40E9" w14:textId="77777777" w:rsidR="009D19AC" w:rsidRDefault="009D19AC" w:rsidP="004F57AC">
            <w:r>
              <w:t>языка и родная страна.</w:t>
            </w:r>
          </w:p>
          <w:p w14:paraId="67DCF69F" w14:textId="77777777" w:rsidR="009D19AC" w:rsidRDefault="009D19AC" w:rsidP="004F57AC">
            <w:r>
              <w:t>Англоговорящие страны, их</w:t>
            </w:r>
          </w:p>
          <w:p w14:paraId="22EE12A5" w14:textId="77777777" w:rsidR="009D19AC" w:rsidRDefault="009D19AC" w:rsidP="004F57AC">
            <w:r>
              <w:t>географическое положение</w:t>
            </w:r>
          </w:p>
          <w:p w14:paraId="224E1876" w14:textId="77777777" w:rsidR="009D19AC" w:rsidRDefault="009D19AC" w:rsidP="004F57AC">
            <w:r>
              <w:t>и государственные</w:t>
            </w:r>
          </w:p>
          <w:p w14:paraId="290D3C83" w14:textId="77777777" w:rsidR="009D19AC" w:rsidRDefault="009D19AC" w:rsidP="004F57AC">
            <w:r>
              <w:t>символы, столицы,</w:t>
            </w:r>
          </w:p>
          <w:p w14:paraId="7BD738AA" w14:textId="77777777" w:rsidR="009D19AC" w:rsidRDefault="009D19AC" w:rsidP="004F57AC">
            <w:proofErr w:type="spellStart"/>
            <w:r>
              <w:t>достопримечательно-сти</w:t>
            </w:r>
            <w:proofErr w:type="spellEnd"/>
          </w:p>
        </w:tc>
        <w:tc>
          <w:tcPr>
            <w:tcW w:w="1308" w:type="dxa"/>
          </w:tcPr>
          <w:p w14:paraId="0AA5D21D" w14:textId="77777777" w:rsidR="009D19AC" w:rsidRDefault="009D19AC" w:rsidP="004F57AC">
            <w:r>
              <w:t>6</w:t>
            </w:r>
          </w:p>
        </w:tc>
        <w:tc>
          <w:tcPr>
            <w:tcW w:w="1734" w:type="dxa"/>
          </w:tcPr>
          <w:p w14:paraId="167A5BDC" w14:textId="77777777" w:rsidR="009D19AC" w:rsidRDefault="009D19AC" w:rsidP="004F57AC">
            <w:r>
              <w:t>Художествен-</w:t>
            </w:r>
          </w:p>
          <w:p w14:paraId="6F22B8AC" w14:textId="77777777" w:rsidR="009D19AC" w:rsidRDefault="009D19AC" w:rsidP="004F57AC">
            <w:proofErr w:type="spellStart"/>
            <w:r>
              <w:t>ное</w:t>
            </w:r>
            <w:proofErr w:type="spellEnd"/>
            <w:r>
              <w:t xml:space="preserve"> творчество</w:t>
            </w:r>
          </w:p>
        </w:tc>
        <w:tc>
          <w:tcPr>
            <w:tcW w:w="0" w:type="auto"/>
          </w:tcPr>
          <w:p w14:paraId="22138FB4" w14:textId="77777777" w:rsidR="009D19AC" w:rsidRDefault="009D19AC" w:rsidP="004F57AC">
            <w:r>
              <w:t>Презентации</w:t>
            </w:r>
          </w:p>
        </w:tc>
      </w:tr>
      <w:tr w:rsidR="009D19AC" w14:paraId="27F23679" w14:textId="77777777" w:rsidTr="004F57AC">
        <w:trPr>
          <w:trHeight w:val="557"/>
        </w:trPr>
        <w:tc>
          <w:tcPr>
            <w:tcW w:w="0" w:type="auto"/>
          </w:tcPr>
          <w:p w14:paraId="41B43ACD" w14:textId="77777777" w:rsidR="009D19AC" w:rsidRDefault="009D19AC" w:rsidP="004F57AC"/>
        </w:tc>
        <w:tc>
          <w:tcPr>
            <w:tcW w:w="1667" w:type="dxa"/>
          </w:tcPr>
          <w:p w14:paraId="3A409660" w14:textId="77777777" w:rsidR="009D19AC" w:rsidRPr="005A1A39" w:rsidRDefault="009D19AC" w:rsidP="004F57AC">
            <w:r>
              <w:t>Итого</w:t>
            </w:r>
          </w:p>
        </w:tc>
        <w:tc>
          <w:tcPr>
            <w:tcW w:w="2277" w:type="dxa"/>
          </w:tcPr>
          <w:p w14:paraId="5AD5BACA" w14:textId="77777777" w:rsidR="009D19AC" w:rsidRDefault="009D19AC" w:rsidP="004F57AC"/>
        </w:tc>
        <w:tc>
          <w:tcPr>
            <w:tcW w:w="1308" w:type="dxa"/>
          </w:tcPr>
          <w:p w14:paraId="546BB006" w14:textId="77777777" w:rsidR="009D19AC" w:rsidRDefault="009D19AC" w:rsidP="004F57AC">
            <w:r>
              <w:t>34</w:t>
            </w:r>
          </w:p>
        </w:tc>
        <w:tc>
          <w:tcPr>
            <w:tcW w:w="1734" w:type="dxa"/>
          </w:tcPr>
          <w:p w14:paraId="424CAB73" w14:textId="77777777" w:rsidR="009D19AC" w:rsidRDefault="009D19AC" w:rsidP="004F57AC"/>
        </w:tc>
        <w:tc>
          <w:tcPr>
            <w:tcW w:w="0" w:type="auto"/>
          </w:tcPr>
          <w:p w14:paraId="125A2961" w14:textId="77777777" w:rsidR="009D19AC" w:rsidRDefault="009D19AC" w:rsidP="004F57AC"/>
        </w:tc>
      </w:tr>
      <w:tr w:rsidR="009D19AC" w14:paraId="028EB446" w14:textId="77777777" w:rsidTr="004F57AC">
        <w:trPr>
          <w:trHeight w:val="557"/>
        </w:trPr>
        <w:tc>
          <w:tcPr>
            <w:tcW w:w="9345" w:type="dxa"/>
            <w:gridSpan w:val="6"/>
            <w:tcBorders>
              <w:left w:val="nil"/>
              <w:right w:val="nil"/>
            </w:tcBorders>
          </w:tcPr>
          <w:p w14:paraId="12207755" w14:textId="77777777" w:rsidR="009D19AC" w:rsidRDefault="009D19AC" w:rsidP="004F57AC">
            <w:r>
              <w:t>Календарно-тематическое планирование</w:t>
            </w:r>
          </w:p>
        </w:tc>
      </w:tr>
      <w:tr w:rsidR="009D19AC" w14:paraId="7A1B828C" w14:textId="77777777" w:rsidTr="004F57AC">
        <w:trPr>
          <w:trHeight w:val="557"/>
        </w:trPr>
        <w:tc>
          <w:tcPr>
            <w:tcW w:w="0" w:type="auto"/>
          </w:tcPr>
          <w:p w14:paraId="37A6A457" w14:textId="77777777" w:rsidR="009D19AC" w:rsidRDefault="009D19AC" w:rsidP="004F57AC">
            <w:r>
              <w:t>№ п/п</w:t>
            </w:r>
          </w:p>
        </w:tc>
        <w:tc>
          <w:tcPr>
            <w:tcW w:w="1667" w:type="dxa"/>
          </w:tcPr>
          <w:p w14:paraId="0EFB7F51" w14:textId="77777777" w:rsidR="009D19AC" w:rsidRDefault="009D19AC" w:rsidP="004F57AC">
            <w:r>
              <w:t>Название раздела</w:t>
            </w:r>
          </w:p>
        </w:tc>
        <w:tc>
          <w:tcPr>
            <w:tcW w:w="2277" w:type="dxa"/>
          </w:tcPr>
          <w:p w14:paraId="61500B82" w14:textId="77777777" w:rsidR="009D19AC" w:rsidRDefault="009D19AC" w:rsidP="004F57AC">
            <w:r>
              <w:t>Всего часов</w:t>
            </w:r>
          </w:p>
        </w:tc>
        <w:tc>
          <w:tcPr>
            <w:tcW w:w="4871" w:type="dxa"/>
            <w:gridSpan w:val="3"/>
          </w:tcPr>
          <w:p w14:paraId="56D66632" w14:textId="77777777" w:rsidR="009D19AC" w:rsidRDefault="009D19AC" w:rsidP="004F57AC">
            <w:r>
              <w:t>Из них:</w:t>
            </w:r>
          </w:p>
        </w:tc>
      </w:tr>
      <w:tr w:rsidR="009D19AC" w14:paraId="7AE47918" w14:textId="77777777" w:rsidTr="004F57AC">
        <w:trPr>
          <w:trHeight w:val="557"/>
        </w:trPr>
        <w:tc>
          <w:tcPr>
            <w:tcW w:w="0" w:type="auto"/>
          </w:tcPr>
          <w:p w14:paraId="0C6C34C4" w14:textId="77777777" w:rsidR="009D19AC" w:rsidRDefault="009D19AC" w:rsidP="004F57AC"/>
        </w:tc>
        <w:tc>
          <w:tcPr>
            <w:tcW w:w="1667" w:type="dxa"/>
          </w:tcPr>
          <w:p w14:paraId="2E30F914" w14:textId="77777777" w:rsidR="009D19AC" w:rsidRDefault="009D19AC" w:rsidP="004F57AC"/>
        </w:tc>
        <w:tc>
          <w:tcPr>
            <w:tcW w:w="2277" w:type="dxa"/>
          </w:tcPr>
          <w:p w14:paraId="27D03EBF" w14:textId="77777777" w:rsidR="009D19AC" w:rsidRDefault="009D19AC" w:rsidP="004F57AC"/>
        </w:tc>
        <w:tc>
          <w:tcPr>
            <w:tcW w:w="1308" w:type="dxa"/>
          </w:tcPr>
          <w:p w14:paraId="7B03EDFD" w14:textId="77777777" w:rsidR="009D19AC" w:rsidRDefault="009D19AC" w:rsidP="004F57AC">
            <w:proofErr w:type="spellStart"/>
            <w:r>
              <w:t>теотитичес</w:t>
            </w:r>
            <w:proofErr w:type="spellEnd"/>
            <w:r>
              <w:t>-кие</w:t>
            </w:r>
          </w:p>
        </w:tc>
        <w:tc>
          <w:tcPr>
            <w:tcW w:w="1734" w:type="dxa"/>
          </w:tcPr>
          <w:p w14:paraId="60CE037C" w14:textId="77777777" w:rsidR="009D19AC" w:rsidRDefault="009D19AC" w:rsidP="004F57AC">
            <w:r>
              <w:t>практические</w:t>
            </w:r>
          </w:p>
        </w:tc>
        <w:tc>
          <w:tcPr>
            <w:tcW w:w="0" w:type="auto"/>
          </w:tcPr>
          <w:p w14:paraId="5A68A08F" w14:textId="77777777" w:rsidR="009D19AC" w:rsidRDefault="009D19AC" w:rsidP="004F57AC">
            <w:r>
              <w:t>проекты</w:t>
            </w:r>
          </w:p>
        </w:tc>
      </w:tr>
      <w:tr w:rsidR="009D19AC" w14:paraId="376B7C01" w14:textId="77777777" w:rsidTr="004F57AC">
        <w:trPr>
          <w:trHeight w:val="557"/>
        </w:trPr>
        <w:tc>
          <w:tcPr>
            <w:tcW w:w="0" w:type="auto"/>
          </w:tcPr>
          <w:p w14:paraId="2A06842F" w14:textId="77777777" w:rsidR="009D19AC" w:rsidRDefault="009D19AC" w:rsidP="004F57AC">
            <w:r>
              <w:t>1</w:t>
            </w:r>
          </w:p>
        </w:tc>
        <w:tc>
          <w:tcPr>
            <w:tcW w:w="1667" w:type="dxa"/>
          </w:tcPr>
          <w:p w14:paraId="5709B94B" w14:textId="77777777" w:rsidR="009D19AC" w:rsidRDefault="009D19AC" w:rsidP="004F57AC">
            <w:r>
              <w:t>Работа с</w:t>
            </w:r>
          </w:p>
          <w:p w14:paraId="2B165142" w14:textId="77777777" w:rsidR="009D19AC" w:rsidRDefault="009D19AC" w:rsidP="004F57AC">
            <w:r>
              <w:t>заданиями из</w:t>
            </w:r>
          </w:p>
          <w:p w14:paraId="123810BE" w14:textId="77777777" w:rsidR="009D19AC" w:rsidRDefault="009D19AC" w:rsidP="004F57AC">
            <w:r>
              <w:t>олимпиад и</w:t>
            </w:r>
          </w:p>
          <w:p w14:paraId="0BE7129B" w14:textId="77777777" w:rsidR="009D19AC" w:rsidRDefault="009D19AC" w:rsidP="004F57AC">
            <w:r>
              <w:t>конкурса</w:t>
            </w:r>
          </w:p>
          <w:p w14:paraId="3AC18605" w14:textId="77777777" w:rsidR="009D19AC" w:rsidRDefault="009D19AC" w:rsidP="004F57AC">
            <w:r>
              <w:t>«Британский</w:t>
            </w:r>
          </w:p>
          <w:p w14:paraId="2D3F531F" w14:textId="77777777" w:rsidR="009D19AC" w:rsidRDefault="009D19AC" w:rsidP="004F57AC">
            <w:r>
              <w:t>Бульдог»</w:t>
            </w:r>
          </w:p>
        </w:tc>
        <w:tc>
          <w:tcPr>
            <w:tcW w:w="2277" w:type="dxa"/>
          </w:tcPr>
          <w:p w14:paraId="5A2BBFCE" w14:textId="411049A3" w:rsidR="0067752F" w:rsidRPr="00F764A8" w:rsidRDefault="009D19AC" w:rsidP="0067752F">
            <w:r>
              <w:t>5</w:t>
            </w:r>
            <w:r>
              <w:t xml:space="preserve">            </w:t>
            </w:r>
          </w:p>
          <w:p w14:paraId="716495EA" w14:textId="661B4280" w:rsidR="00F764A8" w:rsidRPr="00F764A8" w:rsidRDefault="00F764A8" w:rsidP="00F764A8">
            <w:pPr>
              <w:ind w:firstLine="708"/>
            </w:pPr>
          </w:p>
        </w:tc>
        <w:tc>
          <w:tcPr>
            <w:tcW w:w="1308" w:type="dxa"/>
          </w:tcPr>
          <w:p w14:paraId="3AD8210D" w14:textId="77777777" w:rsidR="009D19AC" w:rsidRDefault="009D19AC" w:rsidP="004F57AC">
            <w:r>
              <w:t>1</w:t>
            </w:r>
          </w:p>
        </w:tc>
        <w:tc>
          <w:tcPr>
            <w:tcW w:w="1734" w:type="dxa"/>
          </w:tcPr>
          <w:p w14:paraId="1078D10F" w14:textId="77777777" w:rsidR="009D19AC" w:rsidRDefault="009D19AC" w:rsidP="004F57AC">
            <w:r>
              <w:t>3</w:t>
            </w:r>
          </w:p>
        </w:tc>
        <w:tc>
          <w:tcPr>
            <w:tcW w:w="0" w:type="auto"/>
          </w:tcPr>
          <w:p w14:paraId="05F8DE0E" w14:textId="77777777" w:rsidR="009D19AC" w:rsidRDefault="009D19AC" w:rsidP="004F57AC">
            <w:r>
              <w:t>1</w:t>
            </w:r>
          </w:p>
        </w:tc>
      </w:tr>
      <w:tr w:rsidR="009D19AC" w14:paraId="57D21F87" w14:textId="77777777" w:rsidTr="004F57AC">
        <w:trPr>
          <w:trHeight w:val="557"/>
        </w:trPr>
        <w:tc>
          <w:tcPr>
            <w:tcW w:w="0" w:type="auto"/>
          </w:tcPr>
          <w:p w14:paraId="3180FFB1" w14:textId="77777777" w:rsidR="009D19AC" w:rsidRDefault="009D19AC" w:rsidP="004F57AC">
            <w:r>
              <w:t>2</w:t>
            </w:r>
          </w:p>
        </w:tc>
        <w:tc>
          <w:tcPr>
            <w:tcW w:w="1667" w:type="dxa"/>
          </w:tcPr>
          <w:p w14:paraId="3CDDEE29" w14:textId="77777777" w:rsidR="009D19AC" w:rsidRDefault="009D19AC" w:rsidP="004F57AC">
            <w:r w:rsidRPr="00EB6D8C">
              <w:t>Аудирование</w:t>
            </w:r>
          </w:p>
        </w:tc>
        <w:tc>
          <w:tcPr>
            <w:tcW w:w="2277" w:type="dxa"/>
          </w:tcPr>
          <w:p w14:paraId="553A7BAE" w14:textId="4375EFEF" w:rsidR="0067752F" w:rsidRDefault="009D19AC" w:rsidP="0067752F">
            <w:r>
              <w:t>5</w:t>
            </w:r>
            <w:r w:rsidR="00F764A8">
              <w:t xml:space="preserve">            </w:t>
            </w:r>
          </w:p>
          <w:p w14:paraId="290671F7" w14:textId="28E5D858" w:rsidR="00F764A8" w:rsidRDefault="00F764A8" w:rsidP="00F764A8">
            <w:pPr>
              <w:ind w:firstLine="708"/>
            </w:pPr>
          </w:p>
        </w:tc>
        <w:tc>
          <w:tcPr>
            <w:tcW w:w="1308" w:type="dxa"/>
          </w:tcPr>
          <w:p w14:paraId="774EC6C0" w14:textId="77777777" w:rsidR="009D19AC" w:rsidRDefault="009D19AC" w:rsidP="004F57AC">
            <w:r>
              <w:t>1</w:t>
            </w:r>
          </w:p>
        </w:tc>
        <w:tc>
          <w:tcPr>
            <w:tcW w:w="1734" w:type="dxa"/>
          </w:tcPr>
          <w:p w14:paraId="242BB288" w14:textId="77777777" w:rsidR="009D19AC" w:rsidRDefault="009D19AC" w:rsidP="004F57AC">
            <w:r>
              <w:t>3</w:t>
            </w:r>
          </w:p>
        </w:tc>
        <w:tc>
          <w:tcPr>
            <w:tcW w:w="0" w:type="auto"/>
          </w:tcPr>
          <w:p w14:paraId="3B6CCBC5" w14:textId="77777777" w:rsidR="009D19AC" w:rsidRDefault="009D19AC" w:rsidP="004F57AC">
            <w:r>
              <w:t>1</w:t>
            </w:r>
          </w:p>
        </w:tc>
      </w:tr>
      <w:tr w:rsidR="009D19AC" w14:paraId="0C28E704" w14:textId="77777777" w:rsidTr="004F57AC">
        <w:trPr>
          <w:trHeight w:val="557"/>
        </w:trPr>
        <w:tc>
          <w:tcPr>
            <w:tcW w:w="0" w:type="auto"/>
          </w:tcPr>
          <w:p w14:paraId="33106B84" w14:textId="77777777" w:rsidR="009D19AC" w:rsidRDefault="009D19AC" w:rsidP="004F57AC">
            <w:r>
              <w:t>3</w:t>
            </w:r>
          </w:p>
        </w:tc>
        <w:tc>
          <w:tcPr>
            <w:tcW w:w="1667" w:type="dxa"/>
          </w:tcPr>
          <w:p w14:paraId="17F968E5" w14:textId="77777777" w:rsidR="009D19AC" w:rsidRDefault="009D19AC" w:rsidP="004F57AC">
            <w:r>
              <w:t>Лексика и</w:t>
            </w:r>
          </w:p>
          <w:p w14:paraId="5639C6AC" w14:textId="77777777" w:rsidR="009D19AC" w:rsidRDefault="009D19AC" w:rsidP="004F57AC">
            <w:r>
              <w:t>грамматика</w:t>
            </w:r>
          </w:p>
        </w:tc>
        <w:tc>
          <w:tcPr>
            <w:tcW w:w="2277" w:type="dxa"/>
          </w:tcPr>
          <w:p w14:paraId="1A170682" w14:textId="1A2C07EC" w:rsidR="0067752F" w:rsidRDefault="009D19AC" w:rsidP="0067752F">
            <w:r>
              <w:t>5</w:t>
            </w:r>
            <w:r w:rsidR="00F764A8">
              <w:t xml:space="preserve">            </w:t>
            </w:r>
          </w:p>
          <w:p w14:paraId="01879825" w14:textId="68012F07" w:rsidR="00F764A8" w:rsidRDefault="00F764A8" w:rsidP="004F57AC"/>
        </w:tc>
        <w:tc>
          <w:tcPr>
            <w:tcW w:w="1308" w:type="dxa"/>
          </w:tcPr>
          <w:p w14:paraId="49E466E2" w14:textId="77777777" w:rsidR="009D19AC" w:rsidRDefault="009D19AC" w:rsidP="004F57AC">
            <w:r>
              <w:t>2</w:t>
            </w:r>
          </w:p>
        </w:tc>
        <w:tc>
          <w:tcPr>
            <w:tcW w:w="1734" w:type="dxa"/>
          </w:tcPr>
          <w:p w14:paraId="5A4BC2B8" w14:textId="77777777" w:rsidR="009D19AC" w:rsidRDefault="009D19AC" w:rsidP="004F57AC">
            <w:r>
              <w:t>1</w:t>
            </w:r>
          </w:p>
        </w:tc>
        <w:tc>
          <w:tcPr>
            <w:tcW w:w="0" w:type="auto"/>
          </w:tcPr>
          <w:p w14:paraId="2779F140" w14:textId="77777777" w:rsidR="009D19AC" w:rsidRDefault="009D19AC" w:rsidP="004F57AC">
            <w:r>
              <w:t>1</w:t>
            </w:r>
          </w:p>
        </w:tc>
      </w:tr>
      <w:tr w:rsidR="009D19AC" w14:paraId="6B5A11F9" w14:textId="77777777" w:rsidTr="004F57AC">
        <w:trPr>
          <w:trHeight w:val="557"/>
        </w:trPr>
        <w:tc>
          <w:tcPr>
            <w:tcW w:w="0" w:type="auto"/>
          </w:tcPr>
          <w:p w14:paraId="183331DD" w14:textId="77777777" w:rsidR="009D19AC" w:rsidRDefault="009D19AC" w:rsidP="004F57AC">
            <w:r>
              <w:lastRenderedPageBreak/>
              <w:t>4</w:t>
            </w:r>
          </w:p>
        </w:tc>
        <w:tc>
          <w:tcPr>
            <w:tcW w:w="1667" w:type="dxa"/>
          </w:tcPr>
          <w:p w14:paraId="7F0CA19B" w14:textId="77777777" w:rsidR="009D19AC" w:rsidRDefault="009D19AC" w:rsidP="004F57AC">
            <w:r w:rsidRPr="00EB6D8C">
              <w:t>Письмо</w:t>
            </w:r>
          </w:p>
        </w:tc>
        <w:tc>
          <w:tcPr>
            <w:tcW w:w="2277" w:type="dxa"/>
          </w:tcPr>
          <w:p w14:paraId="6BFC82FF" w14:textId="74F8B7A9" w:rsidR="0067752F" w:rsidRDefault="009D19AC" w:rsidP="0067752F">
            <w:pPr>
              <w:tabs>
                <w:tab w:val="center" w:pos="1030"/>
              </w:tabs>
            </w:pPr>
            <w:r>
              <w:t>4</w:t>
            </w:r>
            <w:r w:rsidR="00F764A8">
              <w:t xml:space="preserve">            </w:t>
            </w:r>
          </w:p>
          <w:p w14:paraId="22A0AB99" w14:textId="26389EAF" w:rsidR="00F764A8" w:rsidRDefault="00F764A8" w:rsidP="00F764A8">
            <w:pPr>
              <w:tabs>
                <w:tab w:val="center" w:pos="1030"/>
              </w:tabs>
            </w:pPr>
          </w:p>
        </w:tc>
        <w:tc>
          <w:tcPr>
            <w:tcW w:w="1308" w:type="dxa"/>
          </w:tcPr>
          <w:p w14:paraId="08E3E2D4" w14:textId="77777777" w:rsidR="009D19AC" w:rsidRDefault="009D19AC" w:rsidP="004F57AC">
            <w:r>
              <w:t>2</w:t>
            </w:r>
          </w:p>
        </w:tc>
        <w:tc>
          <w:tcPr>
            <w:tcW w:w="1734" w:type="dxa"/>
          </w:tcPr>
          <w:p w14:paraId="2981951E" w14:textId="77777777" w:rsidR="009D19AC" w:rsidRDefault="009D19AC" w:rsidP="004F57AC">
            <w:r>
              <w:t>1</w:t>
            </w:r>
          </w:p>
        </w:tc>
        <w:tc>
          <w:tcPr>
            <w:tcW w:w="0" w:type="auto"/>
          </w:tcPr>
          <w:p w14:paraId="6B4258EB" w14:textId="77777777" w:rsidR="009D19AC" w:rsidRDefault="009D19AC" w:rsidP="004F57AC">
            <w:r>
              <w:t>1</w:t>
            </w:r>
          </w:p>
        </w:tc>
      </w:tr>
      <w:tr w:rsidR="009D19AC" w14:paraId="52A80B51" w14:textId="77777777" w:rsidTr="004F57AC">
        <w:trPr>
          <w:trHeight w:val="557"/>
        </w:trPr>
        <w:tc>
          <w:tcPr>
            <w:tcW w:w="0" w:type="auto"/>
          </w:tcPr>
          <w:p w14:paraId="79707F28" w14:textId="77777777" w:rsidR="009D19AC" w:rsidRDefault="009D19AC" w:rsidP="004F57AC">
            <w:r>
              <w:t>5</w:t>
            </w:r>
          </w:p>
        </w:tc>
        <w:tc>
          <w:tcPr>
            <w:tcW w:w="1667" w:type="dxa"/>
          </w:tcPr>
          <w:p w14:paraId="6BCB0B8D" w14:textId="77777777" w:rsidR="009D19AC" w:rsidRDefault="009D19AC" w:rsidP="004F57AC">
            <w:r w:rsidRPr="005A1A39">
              <w:t>Говорение</w:t>
            </w:r>
          </w:p>
        </w:tc>
        <w:tc>
          <w:tcPr>
            <w:tcW w:w="2277" w:type="dxa"/>
          </w:tcPr>
          <w:p w14:paraId="584FF455" w14:textId="0A61BAC9" w:rsidR="0067752F" w:rsidRDefault="00F764A8" w:rsidP="0067752F">
            <w:pPr>
              <w:tabs>
                <w:tab w:val="center" w:pos="1030"/>
              </w:tabs>
            </w:pPr>
            <w:r>
              <w:t>9</w:t>
            </w:r>
            <w:r>
              <w:tab/>
            </w:r>
          </w:p>
          <w:p w14:paraId="67872152" w14:textId="04AACF5A" w:rsidR="0067752F" w:rsidRDefault="0067752F" w:rsidP="00F764A8">
            <w:pPr>
              <w:tabs>
                <w:tab w:val="center" w:pos="1030"/>
              </w:tabs>
            </w:pPr>
          </w:p>
        </w:tc>
        <w:tc>
          <w:tcPr>
            <w:tcW w:w="1308" w:type="dxa"/>
          </w:tcPr>
          <w:p w14:paraId="461645CB" w14:textId="77777777" w:rsidR="009D19AC" w:rsidRDefault="009D19AC" w:rsidP="004F57AC">
            <w:r>
              <w:t>3</w:t>
            </w:r>
          </w:p>
        </w:tc>
        <w:tc>
          <w:tcPr>
            <w:tcW w:w="1734" w:type="dxa"/>
          </w:tcPr>
          <w:p w14:paraId="5F805203" w14:textId="77777777" w:rsidR="009D19AC" w:rsidRDefault="009D19AC" w:rsidP="004F57AC">
            <w:r>
              <w:t>4</w:t>
            </w:r>
          </w:p>
        </w:tc>
        <w:tc>
          <w:tcPr>
            <w:tcW w:w="0" w:type="auto"/>
          </w:tcPr>
          <w:p w14:paraId="58D7320D" w14:textId="77777777" w:rsidR="009D19AC" w:rsidRDefault="009D19AC" w:rsidP="004F57AC">
            <w:r>
              <w:t>3</w:t>
            </w:r>
          </w:p>
        </w:tc>
      </w:tr>
      <w:tr w:rsidR="009D19AC" w14:paraId="06C6D2CB" w14:textId="77777777" w:rsidTr="004F57AC">
        <w:trPr>
          <w:trHeight w:val="557"/>
        </w:trPr>
        <w:tc>
          <w:tcPr>
            <w:tcW w:w="0" w:type="auto"/>
          </w:tcPr>
          <w:p w14:paraId="13C7002A" w14:textId="77777777" w:rsidR="009D19AC" w:rsidRDefault="009D19AC" w:rsidP="004F57AC">
            <w:r>
              <w:t>6</w:t>
            </w:r>
          </w:p>
        </w:tc>
        <w:tc>
          <w:tcPr>
            <w:tcW w:w="1667" w:type="dxa"/>
          </w:tcPr>
          <w:p w14:paraId="545E07A6" w14:textId="77777777" w:rsidR="009D19AC" w:rsidRDefault="009D19AC" w:rsidP="004F57AC">
            <w:r>
              <w:t>Страноведение</w:t>
            </w:r>
          </w:p>
        </w:tc>
        <w:tc>
          <w:tcPr>
            <w:tcW w:w="2277" w:type="dxa"/>
          </w:tcPr>
          <w:p w14:paraId="36585494" w14:textId="62475881" w:rsidR="0067752F" w:rsidRDefault="0067752F" w:rsidP="004F57AC"/>
        </w:tc>
        <w:tc>
          <w:tcPr>
            <w:tcW w:w="1308" w:type="dxa"/>
          </w:tcPr>
          <w:p w14:paraId="75B19378" w14:textId="77777777" w:rsidR="009D19AC" w:rsidRDefault="009D19AC" w:rsidP="004F57AC">
            <w:r>
              <w:t>2</w:t>
            </w:r>
          </w:p>
        </w:tc>
        <w:tc>
          <w:tcPr>
            <w:tcW w:w="1734" w:type="dxa"/>
          </w:tcPr>
          <w:p w14:paraId="38735D67" w14:textId="77777777" w:rsidR="009D19AC" w:rsidRDefault="009D19AC" w:rsidP="004F57AC">
            <w:r>
              <w:t>2</w:t>
            </w:r>
          </w:p>
        </w:tc>
        <w:tc>
          <w:tcPr>
            <w:tcW w:w="0" w:type="auto"/>
          </w:tcPr>
          <w:p w14:paraId="3CD3072B" w14:textId="77777777" w:rsidR="009D19AC" w:rsidRDefault="009D19AC" w:rsidP="004F57AC">
            <w:r>
              <w:t>2</w:t>
            </w:r>
          </w:p>
        </w:tc>
      </w:tr>
      <w:tr w:rsidR="009D19AC" w14:paraId="63FDC981" w14:textId="77777777" w:rsidTr="004F57AC">
        <w:trPr>
          <w:trHeight w:val="557"/>
        </w:trPr>
        <w:tc>
          <w:tcPr>
            <w:tcW w:w="2197" w:type="dxa"/>
            <w:gridSpan w:val="2"/>
          </w:tcPr>
          <w:p w14:paraId="149164E1" w14:textId="77777777" w:rsidR="009D19AC" w:rsidRDefault="009D19AC" w:rsidP="004F57AC">
            <w:r>
              <w:t>Итого часов</w:t>
            </w:r>
          </w:p>
          <w:p w14:paraId="28D7C8E2" w14:textId="77777777" w:rsidR="009D19AC" w:rsidRDefault="009D19AC" w:rsidP="004F57AC"/>
        </w:tc>
        <w:tc>
          <w:tcPr>
            <w:tcW w:w="2277" w:type="dxa"/>
          </w:tcPr>
          <w:p w14:paraId="794241F7" w14:textId="77777777" w:rsidR="009D19AC" w:rsidRDefault="009D19AC" w:rsidP="004F57AC">
            <w:r>
              <w:t>34</w:t>
            </w:r>
          </w:p>
        </w:tc>
        <w:tc>
          <w:tcPr>
            <w:tcW w:w="1308" w:type="dxa"/>
          </w:tcPr>
          <w:p w14:paraId="7DE9A5F3" w14:textId="77777777" w:rsidR="009D19AC" w:rsidRDefault="009D19AC" w:rsidP="004F57AC">
            <w:r>
              <w:t>11</w:t>
            </w:r>
          </w:p>
        </w:tc>
        <w:tc>
          <w:tcPr>
            <w:tcW w:w="1734" w:type="dxa"/>
          </w:tcPr>
          <w:p w14:paraId="079059FC" w14:textId="77777777" w:rsidR="009D19AC" w:rsidRDefault="009D19AC" w:rsidP="004F57AC">
            <w:r>
              <w:t>14</w:t>
            </w:r>
          </w:p>
        </w:tc>
        <w:tc>
          <w:tcPr>
            <w:tcW w:w="0" w:type="auto"/>
          </w:tcPr>
          <w:p w14:paraId="47D8D204" w14:textId="77777777" w:rsidR="009D19AC" w:rsidRDefault="009D19AC" w:rsidP="004F57AC">
            <w:r>
              <w:t>9</w:t>
            </w:r>
          </w:p>
        </w:tc>
      </w:tr>
    </w:tbl>
    <w:p w14:paraId="5ABBD31C" w14:textId="77777777" w:rsidR="009D19AC" w:rsidRDefault="009D19AC" w:rsidP="009D19AC"/>
    <w:p w14:paraId="7071EA9E" w14:textId="77777777" w:rsidR="0067752F" w:rsidRDefault="0067752F" w:rsidP="0067752F">
      <w:r>
        <w:t>Учебно-методическое и материально-техническое обеспечение образовательного процесса</w:t>
      </w:r>
    </w:p>
    <w:p w14:paraId="5D42942D" w14:textId="77777777" w:rsidR="0067752F" w:rsidRDefault="0067752F" w:rsidP="0067752F">
      <w:r>
        <w:t>Учебно-методическое обеспечение:</w:t>
      </w:r>
    </w:p>
    <w:p w14:paraId="5E3B6806" w14:textId="77777777" w:rsidR="0067752F" w:rsidRDefault="0067752F" w:rsidP="0067752F">
      <w:r>
        <w:t>Список рекомендуемой учебно-методической литературы (основной и дополнительной</w:t>
      </w:r>
    </w:p>
    <w:p w14:paraId="28129AAD" w14:textId="77777777" w:rsidR="0067752F" w:rsidRDefault="0067752F" w:rsidP="0067752F">
      <w:r>
        <w:t>для учителя и обучающихся)</w:t>
      </w:r>
    </w:p>
    <w:p w14:paraId="6CC4B949" w14:textId="77777777" w:rsidR="0067752F" w:rsidRDefault="0067752F" w:rsidP="0067752F">
      <w:r>
        <w:t>1. УМК Звездный Английский 4 класс (“</w:t>
      </w:r>
      <w:proofErr w:type="spellStart"/>
      <w:r>
        <w:t>Starlight</w:t>
      </w:r>
      <w:proofErr w:type="spellEnd"/>
      <w:r>
        <w:t xml:space="preserve"> 4”) авторы: К.М. Баранова, Дж.</w:t>
      </w:r>
    </w:p>
    <w:p w14:paraId="52050893" w14:textId="77777777" w:rsidR="0067752F" w:rsidRDefault="0067752F" w:rsidP="0067752F">
      <w:r>
        <w:t xml:space="preserve">Дули, </w:t>
      </w:r>
      <w:proofErr w:type="spellStart"/>
      <w:r>
        <w:t>В.В.Копылова</w:t>
      </w:r>
      <w:proofErr w:type="spellEnd"/>
      <w:r>
        <w:t xml:space="preserve">, Р.П. </w:t>
      </w:r>
      <w:proofErr w:type="spellStart"/>
      <w:r>
        <w:t>Мильруд</w:t>
      </w:r>
      <w:proofErr w:type="spellEnd"/>
      <w:r>
        <w:t xml:space="preserve">, </w:t>
      </w:r>
      <w:proofErr w:type="spellStart"/>
      <w:r>
        <w:t>В.Эванс</w:t>
      </w:r>
      <w:proofErr w:type="spellEnd"/>
      <w:r>
        <w:t>: Просвещение, 2011г</w:t>
      </w:r>
    </w:p>
    <w:p w14:paraId="2626CE57" w14:textId="77777777" w:rsidR="0067752F" w:rsidRDefault="0067752F" w:rsidP="0067752F">
      <w:r>
        <w:t>2. Материалы конкурса Британский Бульдог разных лет http://runodog.ru/</w:t>
      </w:r>
    </w:p>
    <w:p w14:paraId="39C69867" w14:textId="77777777" w:rsidR="0067752F" w:rsidRDefault="0067752F" w:rsidP="0067752F">
      <w:r>
        <w:t>3. Материалы Всероссийской олимпиады школьников по английскому языку разных</w:t>
      </w:r>
    </w:p>
    <w:p w14:paraId="12D1751F" w14:textId="77777777" w:rsidR="0067752F" w:rsidRDefault="0067752F" w:rsidP="0067752F">
      <w:r>
        <w:t>лет http://www.rosolymp.ru/</w:t>
      </w:r>
    </w:p>
    <w:p w14:paraId="0886E79A" w14:textId="77777777" w:rsidR="0067752F" w:rsidRDefault="0067752F" w:rsidP="0067752F">
      <w:r>
        <w:t>4. Федеральный государственный образовательный стандарт начального общего</w:t>
      </w:r>
    </w:p>
    <w:p w14:paraId="3A6FC168" w14:textId="77777777" w:rsidR="0067752F" w:rsidRDefault="0067752F" w:rsidP="0067752F">
      <w:r>
        <w:t>образования // Вестник образования.</w:t>
      </w:r>
    </w:p>
    <w:p w14:paraId="6C5B910A" w14:textId="77777777" w:rsidR="0067752F" w:rsidRDefault="0067752F" w:rsidP="0067752F">
      <w:r>
        <w:t>5. Примерные программы общего образования. Начальная школа. – М.: Просвещение,</w:t>
      </w:r>
    </w:p>
    <w:p w14:paraId="0FD819CE" w14:textId="77777777" w:rsidR="0067752F" w:rsidRDefault="0067752F" w:rsidP="0067752F">
      <w:r>
        <w:t>2010. – (Серия «Стандарты второго поколения»).</w:t>
      </w:r>
    </w:p>
    <w:p w14:paraId="7062C056" w14:textId="77777777" w:rsidR="0067752F" w:rsidRDefault="0067752F" w:rsidP="0067752F">
      <w:r>
        <w:t>6. Программно-методические материалы: Сафонова В.В. Программы</w:t>
      </w:r>
    </w:p>
    <w:p w14:paraId="17798E8B" w14:textId="77777777" w:rsidR="0067752F" w:rsidRDefault="0067752F" w:rsidP="0067752F">
      <w:r>
        <w:t>общеобразовательных учреждений. Английский язык. Школа с углубленным изучением</w:t>
      </w:r>
    </w:p>
    <w:p w14:paraId="2D5E222B" w14:textId="77777777" w:rsidR="0067752F" w:rsidRDefault="0067752F" w:rsidP="0067752F">
      <w:r>
        <w:t>иностранных языков. 2-11 классы</w:t>
      </w:r>
    </w:p>
    <w:p w14:paraId="0F51A3E4" w14:textId="77777777" w:rsidR="0067752F" w:rsidRDefault="0067752F" w:rsidP="0067752F">
      <w:r>
        <w:t>7. Примерные программы внеурочной деятельности. Начальное и основное образование /</w:t>
      </w:r>
    </w:p>
    <w:p w14:paraId="4A091441" w14:textId="77777777" w:rsidR="0067752F" w:rsidRDefault="0067752F" w:rsidP="0067752F">
      <w:r>
        <w:t>под ред. В.А. Горского.</w:t>
      </w:r>
    </w:p>
    <w:p w14:paraId="595AE4D1" w14:textId="77777777" w:rsidR="0067752F" w:rsidRDefault="0067752F" w:rsidP="0067752F">
      <w:r>
        <w:t>8. учебник английского Звездный Английский 2,3, 4 класс (“</w:t>
      </w:r>
      <w:proofErr w:type="spellStart"/>
      <w:r>
        <w:t>Starlight</w:t>
      </w:r>
      <w:proofErr w:type="spellEnd"/>
      <w:r>
        <w:t xml:space="preserve"> 4”) авторы: К.М.</w:t>
      </w:r>
    </w:p>
    <w:p w14:paraId="0F0912A6" w14:textId="77777777" w:rsidR="0067752F" w:rsidRDefault="0067752F" w:rsidP="0067752F">
      <w:r>
        <w:t xml:space="preserve">Баранова, Дж. Дули, </w:t>
      </w:r>
      <w:proofErr w:type="spellStart"/>
      <w:r>
        <w:t>В.В.Копылова</w:t>
      </w:r>
      <w:proofErr w:type="spellEnd"/>
      <w:r>
        <w:t xml:space="preserve">, Р.П. </w:t>
      </w:r>
      <w:proofErr w:type="spellStart"/>
      <w:r>
        <w:t>Мильруд</w:t>
      </w:r>
      <w:proofErr w:type="spellEnd"/>
      <w:r>
        <w:t xml:space="preserve">, </w:t>
      </w:r>
      <w:proofErr w:type="spellStart"/>
      <w:r>
        <w:t>В.Эванс</w:t>
      </w:r>
      <w:proofErr w:type="spellEnd"/>
    </w:p>
    <w:p w14:paraId="6A1D3348" w14:textId="77777777" w:rsidR="0067752F" w:rsidRDefault="0067752F" w:rsidP="0067752F"/>
    <w:p w14:paraId="7D454E35" w14:textId="77777777" w:rsidR="0067752F" w:rsidRDefault="0067752F" w:rsidP="0067752F">
      <w:r>
        <w:t>Печатные пособия:</w:t>
      </w:r>
    </w:p>
    <w:p w14:paraId="66D64D86" w14:textId="77777777" w:rsidR="0067752F" w:rsidRDefault="0067752F" w:rsidP="0067752F">
      <w:r>
        <w:t>1. разработанная рабочая тетрадь</w:t>
      </w:r>
    </w:p>
    <w:p w14:paraId="4668FAB3" w14:textId="77777777" w:rsidR="0067752F" w:rsidRDefault="0067752F" w:rsidP="0067752F">
      <w:r>
        <w:lastRenderedPageBreak/>
        <w:t>2. печатные материалы с заданиями</w:t>
      </w:r>
    </w:p>
    <w:p w14:paraId="446689E2" w14:textId="77777777" w:rsidR="0067752F" w:rsidRDefault="0067752F" w:rsidP="0067752F"/>
    <w:p w14:paraId="2CC46950" w14:textId="77777777" w:rsidR="0067752F" w:rsidRDefault="0067752F" w:rsidP="0067752F">
      <w:r>
        <w:t>Материально-техническое обеспечение:</w:t>
      </w:r>
    </w:p>
    <w:p w14:paraId="0608DD1C" w14:textId="77777777" w:rsidR="0067752F" w:rsidRDefault="0067752F" w:rsidP="0067752F">
      <w:r>
        <w:t>1. Интерактивная доска</w:t>
      </w:r>
    </w:p>
    <w:p w14:paraId="1D1733BF" w14:textId="77777777" w:rsidR="0067752F" w:rsidRDefault="0067752F" w:rsidP="0067752F">
      <w:r>
        <w:t>2. Компьютер</w:t>
      </w:r>
    </w:p>
    <w:p w14:paraId="1E28DF2F" w14:textId="77777777" w:rsidR="0067752F" w:rsidRPr="00352277" w:rsidRDefault="0067752F" w:rsidP="0067752F">
      <w:r>
        <w:t>3. Аудиоколонки</w:t>
      </w:r>
    </w:p>
    <w:p w14:paraId="0033F469" w14:textId="77777777" w:rsidR="0067752F" w:rsidRPr="0067752F" w:rsidRDefault="0067752F" w:rsidP="0067752F"/>
    <w:sectPr w:rsidR="0067752F" w:rsidRPr="0067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F04E8"/>
    <w:multiLevelType w:val="multilevel"/>
    <w:tmpl w:val="E4180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E3CDA"/>
    <w:multiLevelType w:val="multilevel"/>
    <w:tmpl w:val="5AFE4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701CE"/>
    <w:multiLevelType w:val="multilevel"/>
    <w:tmpl w:val="F8FE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46C32"/>
    <w:multiLevelType w:val="hybridMultilevel"/>
    <w:tmpl w:val="76760638"/>
    <w:lvl w:ilvl="0" w:tplc="DFEAC9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431B0"/>
    <w:multiLevelType w:val="multilevel"/>
    <w:tmpl w:val="B21C7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A93445"/>
    <w:multiLevelType w:val="multilevel"/>
    <w:tmpl w:val="1196E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BA55D4"/>
    <w:multiLevelType w:val="multilevel"/>
    <w:tmpl w:val="D172B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1F6E34"/>
    <w:multiLevelType w:val="multilevel"/>
    <w:tmpl w:val="10D88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171A5E"/>
    <w:multiLevelType w:val="multilevel"/>
    <w:tmpl w:val="73C02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40540D"/>
    <w:multiLevelType w:val="multilevel"/>
    <w:tmpl w:val="65726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7E7A03"/>
    <w:multiLevelType w:val="multilevel"/>
    <w:tmpl w:val="50740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E21A64"/>
    <w:multiLevelType w:val="multilevel"/>
    <w:tmpl w:val="400A2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C0E36"/>
    <w:multiLevelType w:val="multilevel"/>
    <w:tmpl w:val="BBCE6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DD2CCC"/>
    <w:multiLevelType w:val="multilevel"/>
    <w:tmpl w:val="708E5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9707E4"/>
    <w:multiLevelType w:val="multilevel"/>
    <w:tmpl w:val="B3D20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221D09"/>
    <w:multiLevelType w:val="multilevel"/>
    <w:tmpl w:val="16E82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6113B7"/>
    <w:multiLevelType w:val="multilevel"/>
    <w:tmpl w:val="2732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9973950">
    <w:abstractNumId w:val="10"/>
  </w:num>
  <w:num w:numId="2" w16cid:durableId="630401178">
    <w:abstractNumId w:val="12"/>
  </w:num>
  <w:num w:numId="3" w16cid:durableId="2054380622">
    <w:abstractNumId w:val="8"/>
  </w:num>
  <w:num w:numId="4" w16cid:durableId="482086854">
    <w:abstractNumId w:val="15"/>
  </w:num>
  <w:num w:numId="5" w16cid:durableId="1105073015">
    <w:abstractNumId w:val="5"/>
  </w:num>
  <w:num w:numId="6" w16cid:durableId="1658340744">
    <w:abstractNumId w:val="7"/>
  </w:num>
  <w:num w:numId="7" w16cid:durableId="322779116">
    <w:abstractNumId w:val="3"/>
  </w:num>
  <w:num w:numId="8" w16cid:durableId="44960155">
    <w:abstractNumId w:val="9"/>
  </w:num>
  <w:num w:numId="9" w16cid:durableId="588737955">
    <w:abstractNumId w:val="13"/>
  </w:num>
  <w:num w:numId="10" w16cid:durableId="1710570384">
    <w:abstractNumId w:val="16"/>
  </w:num>
  <w:num w:numId="11" w16cid:durableId="1400132826">
    <w:abstractNumId w:val="11"/>
  </w:num>
  <w:num w:numId="12" w16cid:durableId="1799638321">
    <w:abstractNumId w:val="0"/>
  </w:num>
  <w:num w:numId="13" w16cid:durableId="236214484">
    <w:abstractNumId w:val="1"/>
  </w:num>
  <w:num w:numId="14" w16cid:durableId="557937884">
    <w:abstractNumId w:val="2"/>
  </w:num>
  <w:num w:numId="15" w16cid:durableId="1010762466">
    <w:abstractNumId w:val="6"/>
  </w:num>
  <w:num w:numId="16" w16cid:durableId="449975990">
    <w:abstractNumId w:val="4"/>
  </w:num>
  <w:num w:numId="17" w16cid:durableId="1510637522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39"/>
    <w:rsid w:val="00037E39"/>
    <w:rsid w:val="000E02BE"/>
    <w:rsid w:val="000E0D47"/>
    <w:rsid w:val="000F53CF"/>
    <w:rsid w:val="00195B5A"/>
    <w:rsid w:val="001C1496"/>
    <w:rsid w:val="00241A7B"/>
    <w:rsid w:val="002524A3"/>
    <w:rsid w:val="00290788"/>
    <w:rsid w:val="002E2CFE"/>
    <w:rsid w:val="00306FBC"/>
    <w:rsid w:val="00322289"/>
    <w:rsid w:val="00326BFF"/>
    <w:rsid w:val="003503CC"/>
    <w:rsid w:val="00350960"/>
    <w:rsid w:val="00392EDD"/>
    <w:rsid w:val="003F0243"/>
    <w:rsid w:val="003F1CEB"/>
    <w:rsid w:val="00447723"/>
    <w:rsid w:val="00457029"/>
    <w:rsid w:val="00462B2C"/>
    <w:rsid w:val="004803A4"/>
    <w:rsid w:val="005000AD"/>
    <w:rsid w:val="00524BB7"/>
    <w:rsid w:val="0053118F"/>
    <w:rsid w:val="005936A2"/>
    <w:rsid w:val="005C0EFC"/>
    <w:rsid w:val="005E0A85"/>
    <w:rsid w:val="006227F7"/>
    <w:rsid w:val="00637848"/>
    <w:rsid w:val="00663205"/>
    <w:rsid w:val="0067752F"/>
    <w:rsid w:val="00725720"/>
    <w:rsid w:val="00746981"/>
    <w:rsid w:val="007C1A34"/>
    <w:rsid w:val="008A20CC"/>
    <w:rsid w:val="00940E7C"/>
    <w:rsid w:val="009D19AC"/>
    <w:rsid w:val="00A92D56"/>
    <w:rsid w:val="00AD6501"/>
    <w:rsid w:val="00BA1A2C"/>
    <w:rsid w:val="00CD2380"/>
    <w:rsid w:val="00E44C0E"/>
    <w:rsid w:val="00E53BEC"/>
    <w:rsid w:val="00E80882"/>
    <w:rsid w:val="00F20D88"/>
    <w:rsid w:val="00F764A8"/>
    <w:rsid w:val="00FE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BF378"/>
  <w15:docId w15:val="{162DC972-7312-4041-A53A-A8650B91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7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7E3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37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E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4803A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7"/>
    <w:rsid w:val="004803A4"/>
    <w:pPr>
      <w:widowControl w:val="0"/>
      <w:shd w:val="clear" w:color="auto" w:fill="FFFFFF"/>
      <w:spacing w:after="0" w:line="266" w:lineRule="auto"/>
    </w:pPr>
    <w:rPr>
      <w:rFonts w:ascii="Arial" w:eastAsia="Arial" w:hAnsi="Arial" w:cs="Arial"/>
      <w:sz w:val="20"/>
      <w:szCs w:val="20"/>
    </w:rPr>
  </w:style>
  <w:style w:type="character" w:customStyle="1" w:styleId="a8">
    <w:name w:val="Оглавление_"/>
    <w:basedOn w:val="a0"/>
    <w:link w:val="a9"/>
    <w:rsid w:val="004803A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9">
    <w:name w:val="Оглавление"/>
    <w:basedOn w:val="a"/>
    <w:link w:val="a8"/>
    <w:rsid w:val="004803A4"/>
    <w:pPr>
      <w:widowControl w:val="0"/>
      <w:shd w:val="clear" w:color="auto" w:fill="FFFFFF"/>
      <w:spacing w:after="0" w:line="240" w:lineRule="auto"/>
      <w:ind w:firstLine="280"/>
    </w:pPr>
    <w:rPr>
      <w:rFonts w:ascii="Arial" w:eastAsia="Arial" w:hAnsi="Arial" w:cs="Arial"/>
      <w:sz w:val="20"/>
      <w:szCs w:val="20"/>
    </w:rPr>
  </w:style>
  <w:style w:type="character" w:styleId="aa">
    <w:name w:val="Emphasis"/>
    <w:basedOn w:val="a0"/>
    <w:uiPriority w:val="20"/>
    <w:qFormat/>
    <w:rsid w:val="000E0D47"/>
    <w:rPr>
      <w:i/>
      <w:iCs/>
    </w:rPr>
  </w:style>
  <w:style w:type="paragraph" w:styleId="ab">
    <w:name w:val="List Paragraph"/>
    <w:basedOn w:val="a"/>
    <w:uiPriority w:val="34"/>
    <w:qFormat/>
    <w:rsid w:val="00BA1A2C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457029"/>
    <w:rPr>
      <w:color w:val="0000FF"/>
      <w:u w:val="single"/>
    </w:rPr>
  </w:style>
  <w:style w:type="paragraph" w:customStyle="1" w:styleId="c10">
    <w:name w:val="c10"/>
    <w:basedOn w:val="a"/>
    <w:rsid w:val="0045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57029"/>
  </w:style>
  <w:style w:type="paragraph" w:customStyle="1" w:styleId="c1">
    <w:name w:val="c1"/>
    <w:basedOn w:val="a"/>
    <w:rsid w:val="0045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57029"/>
  </w:style>
  <w:style w:type="character" w:customStyle="1" w:styleId="c4">
    <w:name w:val="c4"/>
    <w:basedOn w:val="a0"/>
    <w:rsid w:val="00457029"/>
  </w:style>
  <w:style w:type="character" w:customStyle="1" w:styleId="c5">
    <w:name w:val="c5"/>
    <w:basedOn w:val="a0"/>
    <w:rsid w:val="00457029"/>
  </w:style>
  <w:style w:type="table" w:styleId="ad">
    <w:name w:val="Table Grid"/>
    <w:basedOn w:val="a1"/>
    <w:uiPriority w:val="59"/>
    <w:rsid w:val="009D1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9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0" w:color="005A8C"/>
            <w:bottom w:val="none" w:sz="0" w:space="0" w:color="auto"/>
            <w:right w:val="none" w:sz="0" w:space="0" w:color="auto"/>
          </w:divBdr>
        </w:div>
        <w:div w:id="617835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0" w:color="005A8C"/>
            <w:bottom w:val="none" w:sz="0" w:space="0" w:color="auto"/>
            <w:right w:val="none" w:sz="0" w:space="0" w:color="auto"/>
          </w:divBdr>
        </w:div>
        <w:div w:id="972174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0" w:color="005A8C"/>
            <w:bottom w:val="none" w:sz="0" w:space="0" w:color="auto"/>
            <w:right w:val="none" w:sz="0" w:space="0" w:color="auto"/>
          </w:divBdr>
        </w:div>
      </w:divsChild>
    </w:div>
    <w:div w:id="219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6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7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31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4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3515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0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1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47347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896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0884209">
                                  <w:marLeft w:val="-15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17536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8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430340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1592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3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5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8682">
          <w:marLeft w:val="0"/>
          <w:marRight w:val="0"/>
          <w:marTop w:val="360"/>
          <w:marBottom w:val="360"/>
          <w:divBdr>
            <w:top w:val="none" w:sz="0" w:space="2" w:color="auto"/>
            <w:left w:val="single" w:sz="18" w:space="15" w:color="3FC1EC"/>
            <w:bottom w:val="none" w:sz="0" w:space="2" w:color="auto"/>
            <w:right w:val="none" w:sz="0" w:space="15" w:color="auto"/>
          </w:divBdr>
        </w:div>
      </w:divsChild>
    </w:div>
    <w:div w:id="18946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5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2306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Платонова</dc:creator>
  <cp:lastModifiedBy>Светлана Платонова</cp:lastModifiedBy>
  <cp:revision>4</cp:revision>
  <dcterms:created xsi:type="dcterms:W3CDTF">2023-06-30T09:46:00Z</dcterms:created>
  <dcterms:modified xsi:type="dcterms:W3CDTF">2023-09-26T19:10:00Z</dcterms:modified>
</cp:coreProperties>
</file>